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80BEC" w14:textId="5C75911B" w:rsidR="003E3815" w:rsidRDefault="00AE0FF3" w:rsidP="00106CFE">
      <w:pPr>
        <w:pStyle w:val="NameAddress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Warszawa, </w:t>
      </w:r>
      <w:r w:rsidR="00E2326D">
        <w:rPr>
          <w:rFonts w:asciiTheme="minorHAnsi" w:hAnsiTheme="minorHAnsi" w:cstheme="minorHAnsi"/>
        </w:rPr>
        <w:t xml:space="preserve">3 listopada </w:t>
      </w:r>
      <w:r>
        <w:rPr>
          <w:rFonts w:asciiTheme="minorHAnsi" w:hAnsiTheme="minorHAnsi" w:cstheme="minorHAnsi"/>
        </w:rPr>
        <w:t xml:space="preserve"> 2020</w:t>
      </w:r>
    </w:p>
    <w:p w14:paraId="76777955" w14:textId="77777777" w:rsidR="00AE0FF3" w:rsidRDefault="00AE0FF3" w:rsidP="00106CFE">
      <w:pPr>
        <w:pStyle w:val="NameAddress"/>
        <w:jc w:val="right"/>
        <w:rPr>
          <w:rFonts w:asciiTheme="minorHAnsi" w:hAnsiTheme="minorHAnsi" w:cstheme="minorHAnsi"/>
        </w:rPr>
      </w:pPr>
    </w:p>
    <w:p w14:paraId="2402A038" w14:textId="77777777" w:rsidR="00E2326D" w:rsidRDefault="00E2326D" w:rsidP="00023EE4">
      <w:pPr>
        <w:tabs>
          <w:tab w:val="left" w:pos="3119"/>
        </w:tabs>
        <w:spacing w:after="0" w:line="360" w:lineRule="auto"/>
        <w:jc w:val="center"/>
        <w:rPr>
          <w:rStyle w:val="CommentReference"/>
          <w:rFonts w:asciiTheme="minorHAnsi" w:hAnsiTheme="minorHAnsi"/>
          <w:b/>
          <w:color w:val="002060"/>
          <w:sz w:val="28"/>
          <w:szCs w:val="28"/>
        </w:rPr>
      </w:pPr>
    </w:p>
    <w:p w14:paraId="38366A19" w14:textId="697AB870" w:rsidR="004A57AD" w:rsidRDefault="00F02496" w:rsidP="00023EE4">
      <w:pPr>
        <w:tabs>
          <w:tab w:val="left" w:pos="3119"/>
        </w:tabs>
        <w:spacing w:after="0" w:line="360" w:lineRule="auto"/>
        <w:jc w:val="center"/>
        <w:rPr>
          <w:rStyle w:val="CommentReference"/>
          <w:rFonts w:asciiTheme="minorHAnsi" w:hAnsiTheme="minorHAnsi"/>
          <w:b/>
          <w:color w:val="002060"/>
          <w:sz w:val="28"/>
          <w:szCs w:val="28"/>
        </w:rPr>
      </w:pPr>
      <w:r>
        <w:rPr>
          <w:rStyle w:val="CommentReference"/>
          <w:rFonts w:asciiTheme="minorHAnsi" w:hAnsiTheme="minorHAnsi"/>
          <w:b/>
          <w:color w:val="002060"/>
          <w:sz w:val="28"/>
          <w:szCs w:val="28"/>
        </w:rPr>
        <w:t>Żywiec Zdrój partnerem pierwszego w Polsce szczytu ruchu B</w:t>
      </w:r>
      <w:r w:rsidR="00E2326D">
        <w:rPr>
          <w:rStyle w:val="CommentReference"/>
          <w:rFonts w:asciiTheme="minorHAnsi" w:hAnsiTheme="minorHAnsi"/>
          <w:b/>
          <w:color w:val="002060"/>
          <w:sz w:val="28"/>
          <w:szCs w:val="28"/>
        </w:rPr>
        <w:t xml:space="preserve"> </w:t>
      </w:r>
      <w:r>
        <w:rPr>
          <w:rStyle w:val="CommentReference"/>
          <w:rFonts w:asciiTheme="minorHAnsi" w:hAnsiTheme="minorHAnsi"/>
          <w:b/>
          <w:color w:val="002060"/>
          <w:sz w:val="28"/>
          <w:szCs w:val="28"/>
        </w:rPr>
        <w:t>Corp</w:t>
      </w:r>
    </w:p>
    <w:p w14:paraId="3ADEE0AE" w14:textId="77777777" w:rsidR="004A57AD" w:rsidRDefault="004A57AD" w:rsidP="004A57AD">
      <w:pPr>
        <w:tabs>
          <w:tab w:val="left" w:pos="3119"/>
        </w:tabs>
        <w:spacing w:after="0" w:line="360" w:lineRule="auto"/>
        <w:jc w:val="center"/>
        <w:rPr>
          <w:rStyle w:val="CommentReference"/>
          <w:rFonts w:asciiTheme="minorHAnsi" w:hAnsiTheme="minorHAnsi"/>
          <w:b/>
          <w:color w:val="002060"/>
          <w:sz w:val="28"/>
          <w:szCs w:val="28"/>
        </w:rPr>
      </w:pPr>
    </w:p>
    <w:p w14:paraId="6F84517F" w14:textId="380D18BC" w:rsidR="009129A2" w:rsidRDefault="009129A2" w:rsidP="0005088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Zrównoważony sposób prowadzenia biznesu czyli budowanie wartości środowiskowej</w:t>
      </w:r>
      <w:r w:rsidR="00347543">
        <w:rPr>
          <w:b/>
          <w:sz w:val="24"/>
        </w:rPr>
        <w:t xml:space="preserve"> i społecznej</w:t>
      </w:r>
      <w:r>
        <w:rPr>
          <w:b/>
          <w:sz w:val="24"/>
        </w:rPr>
        <w:t xml:space="preserve"> na równi ze wzrostami ekonomicznymi </w:t>
      </w:r>
      <w:r w:rsidR="00347543">
        <w:rPr>
          <w:b/>
          <w:sz w:val="24"/>
        </w:rPr>
        <w:t xml:space="preserve">firmy </w:t>
      </w:r>
      <w:r>
        <w:rPr>
          <w:b/>
          <w:sz w:val="24"/>
        </w:rPr>
        <w:t xml:space="preserve">to strategia od lat realizowana przez Żywiec Zdrój.  </w:t>
      </w:r>
      <w:r w:rsidR="00347543">
        <w:rPr>
          <w:b/>
          <w:sz w:val="24"/>
        </w:rPr>
        <w:t xml:space="preserve">Jest to też model promowany przez </w:t>
      </w:r>
      <w:r w:rsidR="00E2326D">
        <w:rPr>
          <w:b/>
          <w:sz w:val="24"/>
        </w:rPr>
        <w:t>międzynarodowy r</w:t>
      </w:r>
      <w:r w:rsidR="00347543">
        <w:rPr>
          <w:b/>
          <w:sz w:val="24"/>
        </w:rPr>
        <w:t xml:space="preserve">uch B </w:t>
      </w:r>
      <w:proofErr w:type="spellStart"/>
      <w:r w:rsidR="00347543">
        <w:rPr>
          <w:b/>
          <w:sz w:val="24"/>
        </w:rPr>
        <w:t>Corps</w:t>
      </w:r>
      <w:proofErr w:type="spellEnd"/>
      <w:r w:rsidR="00347543">
        <w:rPr>
          <w:b/>
          <w:sz w:val="24"/>
        </w:rPr>
        <w:t xml:space="preserve"> (Benefit </w:t>
      </w:r>
      <w:proofErr w:type="spellStart"/>
      <w:r w:rsidR="00347543">
        <w:rPr>
          <w:b/>
          <w:sz w:val="24"/>
        </w:rPr>
        <w:t>Corporations</w:t>
      </w:r>
      <w:proofErr w:type="spellEnd"/>
      <w:r w:rsidR="00347543">
        <w:rPr>
          <w:b/>
          <w:sz w:val="24"/>
        </w:rPr>
        <w:t xml:space="preserve">), który organizuje pierwsze w Polsce spotkanie. Jego partnerem została firma Żywiec Zdrój. </w:t>
      </w:r>
    </w:p>
    <w:p w14:paraId="7F770E40" w14:textId="77777777" w:rsidR="00347543" w:rsidRDefault="00347543" w:rsidP="00347543">
      <w:pPr>
        <w:spacing w:line="360" w:lineRule="auto"/>
        <w:jc w:val="both"/>
        <w:rPr>
          <w:b/>
          <w:sz w:val="24"/>
        </w:rPr>
      </w:pPr>
    </w:p>
    <w:p w14:paraId="4E18B480" w14:textId="113DCF80" w:rsidR="00E2326D" w:rsidRP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szCs w:val="22"/>
        </w:rPr>
        <w:t>Firmy współtworzące ruch</w:t>
      </w:r>
      <w:r w:rsidRPr="00F02496">
        <w:rPr>
          <w:szCs w:val="22"/>
        </w:rPr>
        <w:t xml:space="preserve"> B Corporation zobowiązują </w:t>
      </w:r>
      <w:r w:rsidRPr="00E2326D">
        <w:rPr>
          <w:rFonts w:asciiTheme="minorHAnsi" w:hAnsiTheme="minorHAnsi" w:cstheme="minorHAnsi"/>
          <w:szCs w:val="22"/>
        </w:rPr>
        <w:t xml:space="preserve">się do uwzględnienia celów społecznych w swojej strategii. Międzynarodowy certyfikat, przyznawany jako poświadczenie tych działań, wymaga spełnienia wielu rygorystycznych </w:t>
      </w:r>
      <w:r w:rsidR="004F5C48">
        <w:rPr>
          <w:rFonts w:asciiTheme="minorHAnsi" w:hAnsiTheme="minorHAnsi" w:cstheme="minorHAnsi"/>
          <w:szCs w:val="22"/>
        </w:rPr>
        <w:t xml:space="preserve">kryteriów, </w:t>
      </w:r>
      <w:r w:rsidRPr="00E2326D">
        <w:rPr>
          <w:rFonts w:asciiTheme="minorHAnsi" w:hAnsiTheme="minorHAnsi" w:cstheme="minorHAnsi"/>
          <w:szCs w:val="22"/>
        </w:rPr>
        <w:t xml:space="preserve">zgodnych z mottem B Corp czyli: </w:t>
      </w:r>
      <w:r w:rsidRPr="00E2326D">
        <w:rPr>
          <w:rFonts w:asciiTheme="minorHAnsi" w:hAnsiTheme="minorHAnsi" w:cstheme="minorHAnsi"/>
          <w:color w:val="002060"/>
          <w:szCs w:val="22"/>
          <w:lang w:eastAsia="pl-PL"/>
        </w:rPr>
        <w:t xml:space="preserve">“Wykorzystujemy biznes jako siłę do tworzenia dobra.” (“Using Business as a </w:t>
      </w:r>
      <w:proofErr w:type="spellStart"/>
      <w:r w:rsidRPr="00E2326D">
        <w:rPr>
          <w:rFonts w:asciiTheme="minorHAnsi" w:hAnsiTheme="minorHAnsi" w:cstheme="minorHAnsi"/>
          <w:color w:val="002060"/>
          <w:szCs w:val="22"/>
          <w:lang w:eastAsia="pl-PL"/>
        </w:rPr>
        <w:t>force</w:t>
      </w:r>
      <w:proofErr w:type="spellEnd"/>
      <w:r w:rsidRPr="00E2326D">
        <w:rPr>
          <w:rFonts w:asciiTheme="minorHAnsi" w:hAnsiTheme="minorHAnsi" w:cstheme="minorHAnsi"/>
          <w:color w:val="002060"/>
          <w:szCs w:val="22"/>
          <w:lang w:eastAsia="pl-PL"/>
        </w:rPr>
        <w:t xml:space="preserve"> for </w:t>
      </w:r>
      <w:proofErr w:type="spellStart"/>
      <w:r w:rsidRPr="00E2326D">
        <w:rPr>
          <w:rFonts w:asciiTheme="minorHAnsi" w:hAnsiTheme="minorHAnsi" w:cstheme="minorHAnsi"/>
          <w:color w:val="002060"/>
          <w:szCs w:val="22"/>
          <w:lang w:eastAsia="pl-PL"/>
        </w:rPr>
        <w:t>good</w:t>
      </w:r>
      <w:proofErr w:type="spellEnd"/>
      <w:r w:rsidRPr="00E2326D">
        <w:rPr>
          <w:rFonts w:asciiTheme="minorHAnsi" w:hAnsiTheme="minorHAnsi" w:cstheme="minorHAnsi"/>
          <w:color w:val="002060"/>
          <w:szCs w:val="22"/>
          <w:lang w:eastAsia="pl-PL"/>
        </w:rPr>
        <w:t>”).</w:t>
      </w:r>
    </w:p>
    <w:p w14:paraId="79F434C4" w14:textId="3C45FBB4" w:rsidR="00E2326D" w:rsidRDefault="00347543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2326D">
        <w:rPr>
          <w:rFonts w:asciiTheme="minorHAnsi" w:hAnsiTheme="minorHAnsi" w:cstheme="minorHAnsi"/>
          <w:szCs w:val="22"/>
        </w:rPr>
        <w:t xml:space="preserve">Żywiec Zdrój i B </w:t>
      </w:r>
      <w:proofErr w:type="spellStart"/>
      <w:r w:rsidRPr="00E2326D">
        <w:rPr>
          <w:rFonts w:asciiTheme="minorHAnsi" w:hAnsiTheme="minorHAnsi" w:cstheme="minorHAnsi"/>
          <w:szCs w:val="22"/>
        </w:rPr>
        <w:t>Corps</w:t>
      </w:r>
      <w:proofErr w:type="spellEnd"/>
      <w:r w:rsidRPr="00E2326D">
        <w:rPr>
          <w:rFonts w:asciiTheme="minorHAnsi" w:hAnsiTheme="minorHAnsi" w:cstheme="minorHAnsi"/>
          <w:szCs w:val="22"/>
        </w:rPr>
        <w:t xml:space="preserve"> łączy przekonanie, że zrównoważony rozwój to</w:t>
      </w:r>
      <w:r w:rsidRPr="00347543">
        <w:rPr>
          <w:szCs w:val="22"/>
        </w:rPr>
        <w:t xml:space="preserve"> sposób, w jaki powinien być prowadzony każdy biznes. </w:t>
      </w:r>
      <w:r>
        <w:rPr>
          <w:szCs w:val="22"/>
        </w:rPr>
        <w:t xml:space="preserve">W sercu misji Żywiec Zdrój leży zachęcanie do odpowiedniego nawadniania organizmu i troska o naturę. W ramach tych obszarów,  od lat pokazujemy dlaczego warto pić zdrowiej, ale też podejmujemy wiele działań </w:t>
      </w:r>
      <w:r w:rsidRPr="00E2326D">
        <w:rPr>
          <w:rFonts w:asciiTheme="minorHAnsi" w:hAnsiTheme="minorHAnsi" w:cstheme="minorHAnsi"/>
          <w:szCs w:val="22"/>
        </w:rPr>
        <w:t>mających na celu minimalizację naszego wpływu na środowisko i wsparcie lokalnych społeczności nie tylko w dostępie do wody pitnej</w:t>
      </w:r>
      <w:r w:rsidR="004F5C48">
        <w:rPr>
          <w:rFonts w:asciiTheme="minorHAnsi" w:hAnsiTheme="minorHAnsi" w:cstheme="minorHAnsi"/>
          <w:szCs w:val="22"/>
        </w:rPr>
        <w:t>,</w:t>
      </w:r>
      <w:r w:rsidRPr="00E2326D">
        <w:rPr>
          <w:rFonts w:asciiTheme="minorHAnsi" w:hAnsiTheme="minorHAnsi" w:cstheme="minorHAnsi"/>
          <w:szCs w:val="22"/>
        </w:rPr>
        <w:t xml:space="preserve"> ale również w promocji regionalnych zwyczajów, tradycji i kultury.</w:t>
      </w:r>
      <w:r w:rsidR="00E2326D" w:rsidRPr="00E2326D">
        <w:rPr>
          <w:rFonts w:asciiTheme="minorHAnsi" w:hAnsiTheme="minorHAnsi" w:cstheme="minorHAnsi"/>
          <w:szCs w:val="22"/>
        </w:rPr>
        <w:t xml:space="preserve"> </w:t>
      </w:r>
    </w:p>
    <w:p w14:paraId="3B161ABC" w14:textId="77777777" w:rsidR="00E2326D" w:rsidRP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E2326D">
        <w:rPr>
          <w:rFonts w:asciiTheme="minorHAnsi" w:hAnsiTheme="minorHAnsi" w:cstheme="minorHAnsi"/>
          <w:b/>
          <w:bCs/>
          <w:szCs w:val="22"/>
        </w:rPr>
        <w:t>Konkretne działania – realna zmiana</w:t>
      </w:r>
    </w:p>
    <w:p w14:paraId="2DEC8708" w14:textId="77777777" w:rsid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2326D">
        <w:rPr>
          <w:rFonts w:asciiTheme="minorHAnsi" w:hAnsiTheme="minorHAnsi" w:cstheme="minorHAnsi"/>
          <w:szCs w:val="22"/>
        </w:rPr>
        <w:t>W naszych fabrykach wdrażamy innowacyjne technologie, pozwalające zmniejszyć zużycie energii elektrycznej oraz ciepła w procesie produkcyjnym.</w:t>
      </w:r>
      <w:r>
        <w:rPr>
          <w:rFonts w:asciiTheme="minorHAnsi" w:hAnsiTheme="minorHAnsi" w:cstheme="minorHAnsi"/>
          <w:szCs w:val="22"/>
        </w:rPr>
        <w:t xml:space="preserve"> </w:t>
      </w:r>
      <w:r w:rsidRPr="00E2326D">
        <w:rPr>
          <w:rFonts w:asciiTheme="minorHAnsi" w:hAnsiTheme="minorHAnsi" w:cstheme="minorHAnsi"/>
          <w:szCs w:val="22"/>
        </w:rPr>
        <w:t>Od lat optymalizujemy wagę i skład opakowań, wykorzystując do ich produkcji plastik z recyklingu. W transporcie używamy lekkich naczep do transportu oraz dbamy o optymalne rozmieszczenie magazynów.</w:t>
      </w:r>
      <w:r>
        <w:rPr>
          <w:rFonts w:asciiTheme="minorHAnsi" w:hAnsiTheme="minorHAnsi" w:cstheme="minorHAnsi"/>
          <w:szCs w:val="22"/>
        </w:rPr>
        <w:t xml:space="preserve"> </w:t>
      </w:r>
      <w:r w:rsidRPr="00E2326D">
        <w:rPr>
          <w:rFonts w:asciiTheme="minorHAnsi" w:hAnsiTheme="minorHAnsi" w:cstheme="minorHAnsi"/>
          <w:szCs w:val="22"/>
        </w:rPr>
        <w:t xml:space="preserve">Dzięki tym działaniom obniżyliśmy nasz ślad węglowy o 46%. </w:t>
      </w:r>
    </w:p>
    <w:p w14:paraId="14E820AB" w14:textId="6401A38F" w:rsidR="00E2326D" w:rsidRP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2326D">
        <w:rPr>
          <w:rFonts w:asciiTheme="minorHAnsi" w:hAnsiTheme="minorHAnsi" w:cstheme="minorHAnsi"/>
          <w:lang w:eastAsia="pl-PL"/>
        </w:rPr>
        <w:t>Woda jest najcenniejszym darem natury, dlatego troszczymy się o nią w sposób szczególny i chronimy naturalne zasoby wodne.</w:t>
      </w:r>
    </w:p>
    <w:p w14:paraId="09ED4F4C" w14:textId="77777777" w:rsid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2326D">
        <w:rPr>
          <w:rFonts w:asciiTheme="minorHAnsi" w:hAnsiTheme="minorHAnsi" w:cstheme="minorHAnsi"/>
          <w:szCs w:val="22"/>
        </w:rPr>
        <w:t xml:space="preserve">W ciągu ostatnich 11  lat w ramach programu </w:t>
      </w:r>
      <w:r>
        <w:rPr>
          <w:rFonts w:asciiTheme="minorHAnsi" w:hAnsiTheme="minorHAnsi" w:cstheme="minorHAnsi"/>
          <w:szCs w:val="22"/>
        </w:rPr>
        <w:t>„</w:t>
      </w:r>
      <w:r w:rsidRPr="00E2326D">
        <w:rPr>
          <w:rFonts w:asciiTheme="minorHAnsi" w:hAnsiTheme="minorHAnsi" w:cstheme="minorHAnsi"/>
          <w:szCs w:val="22"/>
        </w:rPr>
        <w:t>Po Stronie Natury</w:t>
      </w:r>
      <w:r>
        <w:rPr>
          <w:rFonts w:asciiTheme="minorHAnsi" w:hAnsiTheme="minorHAnsi" w:cstheme="minorHAnsi"/>
          <w:szCs w:val="22"/>
        </w:rPr>
        <w:t>”</w:t>
      </w:r>
      <w:r w:rsidRPr="00E2326D">
        <w:rPr>
          <w:rFonts w:asciiTheme="minorHAnsi" w:hAnsiTheme="minorHAnsi" w:cstheme="minorHAnsi"/>
          <w:szCs w:val="22"/>
        </w:rPr>
        <w:t xml:space="preserve"> zasadziliśmy  ponad  8 milionów  drzew,  które  pozytywnie wpływają na stan  retencji. W ramach programu „Kwietne łąki” chronimy zasoby wodne, zwiększając infiltrację wody na obszarze blisko 60 ha na wysoko położonych łąkach Beskidu Żywieckiego. </w:t>
      </w:r>
    </w:p>
    <w:p w14:paraId="4078CC69" w14:textId="77777777" w:rsidR="00E2326D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Sami b</w:t>
      </w:r>
      <w:r w:rsidRPr="00E2326D">
        <w:rPr>
          <w:rFonts w:asciiTheme="minorHAnsi" w:hAnsiTheme="minorHAnsi" w:cstheme="minorHAnsi"/>
          <w:szCs w:val="22"/>
        </w:rPr>
        <w:t xml:space="preserve">utelkujemy wodę dokładnie w takiej postaci, w jakiej stworzyła ją natura i pobieramy wyłącznie taką jej ilość, która jest uważana za nadwyżkę w źródłach wód podziemnych. Dzięki temu, stan środowiska naturalnego pozostaje nienaruszony. </w:t>
      </w:r>
    </w:p>
    <w:p w14:paraId="73F111BE" w14:textId="3AB6FCC6" w:rsidR="00347543" w:rsidRDefault="00E2326D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E2326D">
        <w:rPr>
          <w:rFonts w:asciiTheme="minorHAnsi" w:hAnsiTheme="minorHAnsi" w:cstheme="minorHAnsi"/>
          <w:szCs w:val="22"/>
        </w:rPr>
        <w:t>Od lat współpracujemy również z gminami w zakresie poprawy dostępu do wody pitnej dla mieszkańców gmin, w których są nasze zakłady rozlewnicze. Wspieramy je poprzez takie działania, jak dofinansowanie budowy wodociągów czy ujęć wody. W Żywiec Zdrój wierzymy, że każda kropla wody ma znaczenie.</w:t>
      </w:r>
    </w:p>
    <w:p w14:paraId="190C0F60" w14:textId="682C8F4E" w:rsidR="005F72A7" w:rsidRPr="001B32FA" w:rsidRDefault="005F72A7" w:rsidP="00E2326D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</w:rPr>
      </w:pPr>
      <w:r w:rsidRPr="001B32FA">
        <w:rPr>
          <w:rFonts w:asciiTheme="minorHAnsi" w:hAnsiTheme="minorHAnsi" w:cstheme="minorHAnsi"/>
          <w:b/>
          <w:bCs/>
          <w:szCs w:val="22"/>
        </w:rPr>
        <w:t xml:space="preserve">Cyrkularna przyszłość </w:t>
      </w:r>
    </w:p>
    <w:p w14:paraId="260ECCDD" w14:textId="0B4E2C0F" w:rsidR="004F5C48" w:rsidRPr="00E2326D" w:rsidRDefault="004F5C48" w:rsidP="00E2326D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Wierzymy, że przyszłość to zamknięty obieg materiałów opakowaniowych. W zeszłym roku wprowadziliśmy na rynek 5 L butelkę Żywiec Zdrój w 100% z recyklingu, w tym roku wprowadziliśmy opakowanie o pojemności 1L, również w całości wykonane z surowca wtórnego (</w:t>
      </w:r>
      <w:proofErr w:type="spellStart"/>
      <w:r>
        <w:rPr>
          <w:rFonts w:asciiTheme="minorHAnsi" w:hAnsiTheme="minorHAnsi" w:cstheme="minorHAnsi"/>
          <w:szCs w:val="22"/>
        </w:rPr>
        <w:t>rPET</w:t>
      </w:r>
      <w:proofErr w:type="spellEnd"/>
      <w:r>
        <w:rPr>
          <w:rFonts w:asciiTheme="minorHAnsi" w:hAnsiTheme="minorHAnsi" w:cstheme="minorHAnsi"/>
          <w:szCs w:val="22"/>
        </w:rPr>
        <w:t xml:space="preserve">). Obecnie, wspólnie z branżą napojową i piwną postulujemy wprowadzenie w Polsce systemu depozytowego na opakowania jednorazowe po napojach. Jego wdrożenie przyczyni się do zebrania z rynku co najmniej 90% opakowań napojowych, pozyskania cennego surowca wtórego i zmniejszenia </w:t>
      </w:r>
      <w:r w:rsidR="001B32FA">
        <w:rPr>
          <w:rFonts w:asciiTheme="minorHAnsi" w:hAnsiTheme="minorHAnsi" w:cstheme="minorHAnsi"/>
          <w:szCs w:val="22"/>
        </w:rPr>
        <w:t>ich pojawiania się w środowisku naturalny, dokąd trafiać nie powinny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517CD5FD" w14:textId="77777777" w:rsidR="00347543" w:rsidRDefault="00347543" w:rsidP="00347543">
      <w:pPr>
        <w:spacing w:line="360" w:lineRule="auto"/>
        <w:jc w:val="both"/>
        <w:rPr>
          <w:szCs w:val="22"/>
        </w:rPr>
      </w:pPr>
    </w:p>
    <w:p w14:paraId="00346BC2" w14:textId="583D8B1F" w:rsidR="00F02496" w:rsidRPr="00637760" w:rsidRDefault="00F02496" w:rsidP="00F02496">
      <w:pPr>
        <w:spacing w:line="360" w:lineRule="auto"/>
        <w:jc w:val="both"/>
        <w:rPr>
          <w:rFonts w:asciiTheme="minorHAnsi" w:hAnsiTheme="minorHAnsi"/>
          <w:color w:val="002060"/>
          <w:sz w:val="24"/>
          <w:lang w:eastAsia="pl-PL"/>
        </w:rPr>
      </w:pPr>
    </w:p>
    <w:tbl>
      <w:tblPr>
        <w:tblStyle w:val="TableGrid"/>
        <w:tblW w:w="9009" w:type="dxa"/>
        <w:tblLook w:val="04A0" w:firstRow="1" w:lastRow="0" w:firstColumn="1" w:lastColumn="0" w:noHBand="0" w:noVBand="1"/>
      </w:tblPr>
      <w:tblGrid>
        <w:gridCol w:w="20"/>
        <w:gridCol w:w="8989"/>
      </w:tblGrid>
      <w:tr w:rsidR="00D11FCC" w:rsidRPr="001B32FA" w14:paraId="48B49E89" w14:textId="77777777" w:rsidTr="007B759C">
        <w:trPr>
          <w:trHeight w:val="1563"/>
        </w:trPr>
        <w:tc>
          <w:tcPr>
            <w:tcW w:w="20" w:type="dxa"/>
          </w:tcPr>
          <w:p w14:paraId="7735F158" w14:textId="1B0C56FC" w:rsidR="00D11FCC" w:rsidRPr="00474FB7" w:rsidRDefault="00D11FCC" w:rsidP="00106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u w:val="single"/>
              </w:rPr>
            </w:pPr>
          </w:p>
          <w:p w14:paraId="55DB9769" w14:textId="29C14068" w:rsidR="003831AE" w:rsidRPr="00474FB7" w:rsidRDefault="003831AE" w:rsidP="007B759C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</w:pPr>
          </w:p>
        </w:tc>
        <w:tc>
          <w:tcPr>
            <w:tcW w:w="8989" w:type="dxa"/>
          </w:tcPr>
          <w:p w14:paraId="36780DEC" w14:textId="77777777" w:rsidR="00637760" w:rsidRPr="00F02496" w:rsidRDefault="00637760" w:rsidP="006377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  <w:p w14:paraId="290E82F3" w14:textId="237669B9" w:rsidR="00637760" w:rsidRDefault="00C727D2" w:rsidP="00637760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artyna Węgrzyn</w:t>
            </w:r>
          </w:p>
          <w:p w14:paraId="10C2AFBB" w14:textId="6426BBDF" w:rsidR="00C727D2" w:rsidRPr="002E3361" w:rsidRDefault="00C727D2" w:rsidP="006377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Rzecznik prasowy</w:t>
            </w:r>
          </w:p>
          <w:p w14:paraId="644C8B82" w14:textId="238AEB6D" w:rsidR="00D11FCC" w:rsidRPr="00474FB7" w:rsidRDefault="003831AE" w:rsidP="00637760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  <w:t xml:space="preserve">tel. (+48) </w:t>
            </w:r>
            <w:r w:rsidR="00C727D2"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  <w:t>5</w:t>
            </w:r>
            <w:r w:rsidR="00C727D2">
              <w:rPr>
                <w:rFonts w:cstheme="minorHAnsi"/>
                <w:sz w:val="20"/>
                <w:szCs w:val="20"/>
                <w:lang w:val="pt-PT"/>
              </w:rPr>
              <w:t>09 058 025</w:t>
            </w:r>
          </w:p>
          <w:p w14:paraId="6790D76F" w14:textId="6D6BA8DE" w:rsidR="00D11FCC" w:rsidRPr="00C727D2" w:rsidRDefault="003831AE" w:rsidP="00106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  <w:t xml:space="preserve">e-mail: </w:t>
            </w:r>
            <w:r w:rsidR="00C727D2" w:rsidRPr="00C727D2">
              <w:rPr>
                <w:lang w:val="en-US"/>
              </w:rPr>
              <w:t>martyna.wegrzyn@</w:t>
            </w:r>
            <w:r w:rsidR="00C727D2">
              <w:rPr>
                <w:lang w:val="en-US"/>
              </w:rPr>
              <w:t>danone.com</w:t>
            </w:r>
          </w:p>
          <w:p w14:paraId="3FCA232F" w14:textId="301F748F" w:rsidR="00D11FCC" w:rsidRPr="00474FB7" w:rsidRDefault="00D11FCC" w:rsidP="00106CF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2060"/>
                <w:sz w:val="20"/>
                <w:szCs w:val="20"/>
                <w:lang w:val="pt-PT"/>
              </w:rPr>
            </w:pPr>
          </w:p>
        </w:tc>
      </w:tr>
    </w:tbl>
    <w:p w14:paraId="14ED8824" w14:textId="77777777" w:rsidR="00430D02" w:rsidRPr="00C727D2" w:rsidRDefault="00430D02" w:rsidP="009C23EC">
      <w:pPr>
        <w:jc w:val="both"/>
        <w:rPr>
          <w:rFonts w:asciiTheme="minorHAnsi" w:hAnsiTheme="minorHAnsi" w:cstheme="minorHAnsi"/>
          <w:b/>
          <w:color w:val="002060"/>
          <w:lang w:val="en-US"/>
        </w:rPr>
      </w:pPr>
    </w:p>
    <w:p w14:paraId="44E1B579" w14:textId="77777777" w:rsidR="009C23EC" w:rsidRDefault="009C23EC" w:rsidP="009C23EC">
      <w:pPr>
        <w:jc w:val="both"/>
        <w:rPr>
          <w:rFonts w:asciiTheme="minorHAnsi" w:hAnsiTheme="minorHAnsi" w:cstheme="minorHAnsi"/>
          <w:b/>
          <w:color w:val="002060"/>
        </w:rPr>
      </w:pPr>
      <w:r>
        <w:rPr>
          <w:rFonts w:asciiTheme="minorHAnsi" w:hAnsiTheme="minorHAnsi" w:cstheme="minorHAnsi"/>
          <w:b/>
          <w:color w:val="002060"/>
        </w:rPr>
        <w:t>O firmie</w:t>
      </w:r>
    </w:p>
    <w:p w14:paraId="21FBC2F1" w14:textId="77777777" w:rsidR="009C23EC" w:rsidRDefault="009C23EC" w:rsidP="009C23EC">
      <w:pPr>
        <w:jc w:val="both"/>
        <w:rPr>
          <w:rFonts w:cstheme="minorHAnsi"/>
          <w:color w:val="002060"/>
          <w:sz w:val="18"/>
        </w:rPr>
      </w:pPr>
      <w:r>
        <w:rPr>
          <w:rFonts w:cstheme="minorHAnsi"/>
          <w:color w:val="002060"/>
          <w:sz w:val="18"/>
        </w:rPr>
        <w:t>Żywiec Zdrój S.A. to lider na rynku wody butelkowanej oraz największy producent na rynku napojów bezalkoholowych</w:t>
      </w:r>
      <w:r>
        <w:rPr>
          <w:rStyle w:val="FootnoteReference"/>
          <w:rFonts w:cstheme="minorHAnsi"/>
          <w:color w:val="002060"/>
          <w:sz w:val="18"/>
        </w:rPr>
        <w:footnoteReference w:id="1"/>
      </w:r>
      <w:r>
        <w:rPr>
          <w:rFonts w:cstheme="minorHAnsi"/>
          <w:color w:val="002060"/>
          <w:sz w:val="18"/>
        </w:rPr>
        <w:t xml:space="preserve">. Zgodnie ze swoją misją, firma zachęca ludzi, by pili zdrowiej i ze szczególną troską dba o środowisko naturalne. Misja ta widoczna jest we wszystkich obszarach działalności Żywiec Zdrój - od współpracy z dostawcami, poprzez tworzenie produktów, po realizowane programy edukacyjne i ekologiczne. Najbardziej znane z nich to „Po stronie natury” i „Mamo, tato, wolę wodę!”. Ich celem jest uwrażliwienie na potrzeby natury i ochrona zasobów wodnych w Polsce, a także kształtowanie właściwych nawyków w zakresie spożycia płynów wśród konsumentów. </w:t>
      </w:r>
    </w:p>
    <w:p w14:paraId="5272652D" w14:textId="77777777" w:rsidR="009C23EC" w:rsidRDefault="009C23EC" w:rsidP="009C23EC">
      <w:pPr>
        <w:jc w:val="both"/>
        <w:rPr>
          <w:rFonts w:cstheme="minorHAnsi"/>
          <w:color w:val="002060"/>
          <w:sz w:val="18"/>
        </w:rPr>
      </w:pPr>
      <w:r>
        <w:rPr>
          <w:rFonts w:cstheme="minorHAnsi"/>
          <w:color w:val="002060"/>
          <w:sz w:val="18"/>
        </w:rPr>
        <w:t>Firma Żywiec Zdrój S.A. powstała w 1992 roku na terenie Żywieckiego Parku Krajobrazowego. Dziś zatrudnia ponad 600 pracowników w sześciu lokalizacjach w Polsce i posiada najbardziej rozpoznawalną markę wody niegazowanej bezsmakowej w kraju</w:t>
      </w:r>
      <w:r>
        <w:rPr>
          <w:rStyle w:val="FootnoteReference"/>
          <w:rFonts w:cstheme="minorHAnsi"/>
          <w:color w:val="002060"/>
          <w:sz w:val="18"/>
        </w:rPr>
        <w:footnoteReference w:id="2"/>
      </w:r>
      <w:r>
        <w:rPr>
          <w:rFonts w:cstheme="minorHAnsi"/>
          <w:color w:val="002060"/>
          <w:sz w:val="18"/>
        </w:rPr>
        <w:t>.</w:t>
      </w:r>
    </w:p>
    <w:p w14:paraId="09A05015" w14:textId="77777777" w:rsidR="009C23EC" w:rsidRDefault="009C23EC" w:rsidP="009C23EC">
      <w:pPr>
        <w:autoSpaceDE w:val="0"/>
        <w:autoSpaceDN w:val="0"/>
        <w:adjustRightInd w:val="0"/>
        <w:jc w:val="both"/>
        <w:rPr>
          <w:color w:val="002060"/>
          <w:sz w:val="24"/>
          <w:lang w:eastAsia="pl-PL"/>
        </w:rPr>
      </w:pPr>
      <w:r>
        <w:rPr>
          <w:rFonts w:cstheme="minorHAnsi"/>
          <w:i/>
          <w:color w:val="002060"/>
          <w:sz w:val="18"/>
        </w:rPr>
        <w:t xml:space="preserve">Żywiec Zdrój jest </w:t>
      </w:r>
      <w:r>
        <w:rPr>
          <w:rFonts w:cstheme="minorHAnsi"/>
          <w:color w:val="002060"/>
          <w:sz w:val="18"/>
        </w:rPr>
        <w:t xml:space="preserve">częścią </w:t>
      </w:r>
      <w:r>
        <w:rPr>
          <w:rFonts w:cstheme="minorHAnsi"/>
          <w:b/>
          <w:color w:val="002060"/>
          <w:sz w:val="18"/>
        </w:rPr>
        <w:t>grupy spółek DANONE</w:t>
      </w:r>
      <w:r>
        <w:rPr>
          <w:rFonts w:cstheme="minorHAnsi"/>
          <w:color w:val="002060"/>
          <w:sz w:val="18"/>
        </w:rPr>
        <w:t xml:space="preserve"> - producenta żywności dopasowanej do potrzeb odbiorców na każdym etapie życia</w:t>
      </w:r>
      <w:bookmarkStart w:id="0" w:name="_Hlk21075797"/>
      <w:r>
        <w:rPr>
          <w:rFonts w:cstheme="minorHAnsi"/>
          <w:color w:val="002060"/>
          <w:sz w:val="18"/>
        </w:rPr>
        <w:t xml:space="preserve">. W Polsce DANONE działa w 3 obszarach istotnych dla prawidłowego żywienia: produkty mleczne oraz pochodzenia roślinnego (Danone), woda i napoje (Żywiec Zdrój), żywienie specjalistyczne, obejmujące żywność dla niemowląt i małych dzieci oraz żywność specjalnego przeznaczenia medycznego (Nutricia). Wszystkie spółki DANONE łączy podwójne zobowiązanie na rzecz zrównoważonego rozwoju gospodarczego i społecznego oraz misja niesienia zdrowia poprzez żywność tak wielu ludziom, jak to możliwe. Poprzez oferowane produkty oraz realizowane projekty i programy - w myśl wspólnej wizji </w:t>
      </w:r>
      <w:r>
        <w:rPr>
          <w:rFonts w:cstheme="minorHAnsi"/>
          <w:i/>
          <w:color w:val="002060"/>
          <w:sz w:val="18"/>
        </w:rPr>
        <w:t>One Planet. One Health</w:t>
      </w:r>
      <w:r>
        <w:rPr>
          <w:rFonts w:cstheme="minorHAnsi"/>
          <w:color w:val="002060"/>
          <w:sz w:val="18"/>
        </w:rPr>
        <w:t xml:space="preserve"> - spółki DANONE zachęcają do podejmowania właściwych wyborów żywieniowych na co dzień, a także przyczyniają się do zdrowia kolejnych pokoleń i lepszego stanu naszej planety.</w:t>
      </w:r>
    </w:p>
    <w:p w14:paraId="40CEA8EE" w14:textId="6C74B7A9" w:rsidR="00B57F20" w:rsidRPr="00F932C5" w:rsidRDefault="009C23EC" w:rsidP="00F932C5">
      <w:pPr>
        <w:spacing w:after="240"/>
        <w:jc w:val="both"/>
        <w:rPr>
          <w:rFonts w:cstheme="minorHAnsi"/>
          <w:color w:val="002060"/>
          <w:sz w:val="18"/>
          <w:szCs w:val="18"/>
        </w:rPr>
      </w:pPr>
      <w:r>
        <w:rPr>
          <w:rFonts w:cstheme="minorHAnsi"/>
          <w:color w:val="002060"/>
          <w:sz w:val="18"/>
          <w:szCs w:val="18"/>
        </w:rPr>
        <w:t xml:space="preserve">Poznaj grupę spółek DANONE, odwiedzając nową stronę internetową </w:t>
      </w:r>
      <w:hyperlink r:id="rId11" w:history="1">
        <w:r>
          <w:rPr>
            <w:rStyle w:val="Hyperlink"/>
            <w:rFonts w:cstheme="minorHAnsi"/>
            <w:color w:val="002060"/>
            <w:sz w:val="18"/>
            <w:szCs w:val="18"/>
          </w:rPr>
          <w:t>www.danone.pl</w:t>
        </w:r>
      </w:hyperlink>
      <w:r>
        <w:rPr>
          <w:rFonts w:cstheme="minorHAnsi"/>
          <w:color w:val="002060"/>
          <w:sz w:val="18"/>
          <w:szCs w:val="18"/>
        </w:rPr>
        <w:t xml:space="preserve">. </w:t>
      </w:r>
      <w:bookmarkEnd w:id="0"/>
    </w:p>
    <w:sectPr w:rsidR="00B57F20" w:rsidRPr="00F932C5" w:rsidSect="008A199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54" w:right="1134" w:bottom="2268" w:left="1134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36B8" w14:textId="77777777" w:rsidR="00BB394C" w:rsidRDefault="00BB394C">
      <w:r>
        <w:separator/>
      </w:r>
    </w:p>
  </w:endnote>
  <w:endnote w:type="continuationSeparator" w:id="0">
    <w:p w14:paraId="72610FF1" w14:textId="77777777" w:rsidR="00BB394C" w:rsidRDefault="00BB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T_Albanese"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zidenz Grotesk B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505"/>
      <w:gridCol w:w="1133"/>
    </w:tblGrid>
    <w:tr w:rsidR="002C7508" w:rsidRPr="000505FA" w14:paraId="3D53FAF0" w14:textId="77777777" w:rsidTr="00C96AFA">
      <w:trPr>
        <w:trHeight w:val="1554"/>
      </w:trPr>
      <w:tc>
        <w:tcPr>
          <w:tcW w:w="8505" w:type="dxa"/>
        </w:tcPr>
        <w:p w14:paraId="7E2310A8" w14:textId="77777777" w:rsidR="002C7508" w:rsidRPr="000505FA" w:rsidRDefault="002C7508" w:rsidP="007B5D5D">
          <w:pPr>
            <w:pStyle w:val="Footer"/>
          </w:pPr>
        </w:p>
      </w:tc>
      <w:tc>
        <w:tcPr>
          <w:tcW w:w="1133" w:type="dxa"/>
        </w:tcPr>
        <w:p w14:paraId="22430002" w14:textId="251DC555" w:rsidR="002C7508" w:rsidRPr="00527504" w:rsidRDefault="00C96AFA" w:rsidP="00527504">
          <w:pPr>
            <w:pStyle w:val="Footer"/>
          </w:pPr>
          <w:proofErr w:type="spellStart"/>
          <w:r w:rsidRPr="00527504">
            <w:t>Page</w:t>
          </w:r>
          <w:proofErr w:type="spellEnd"/>
          <w:r w:rsidRPr="00527504">
            <w:t xml:space="preserve"> </w:t>
          </w:r>
          <w:r w:rsidRPr="00527504">
            <w:fldChar w:fldCharType="begin"/>
          </w:r>
          <w:r w:rsidRPr="00527504">
            <w:instrText xml:space="preserve"> PAGE   \* MERGEFORMAT </w:instrText>
          </w:r>
          <w:r w:rsidRPr="00527504">
            <w:fldChar w:fldCharType="separate"/>
          </w:r>
          <w:r w:rsidR="00F66A0C">
            <w:rPr>
              <w:noProof/>
            </w:rPr>
            <w:t>3</w:t>
          </w:r>
          <w:r w:rsidRPr="00527504">
            <w:fldChar w:fldCharType="end"/>
          </w:r>
        </w:p>
        <w:p w14:paraId="7F6413AE" w14:textId="52A21DCB" w:rsidR="00C96AFA" w:rsidRPr="00143CEA" w:rsidRDefault="00C96AFA" w:rsidP="00527504">
          <w:pPr>
            <w:pStyle w:val="Footer"/>
          </w:pPr>
          <w:r w:rsidRPr="00527504">
            <w:fldChar w:fldCharType="begin"/>
          </w:r>
          <w:r w:rsidRPr="00527504">
            <w:instrText xml:space="preserve"> DATE \@ "d MMMM yyyy" </w:instrText>
          </w:r>
          <w:r w:rsidRPr="00527504">
            <w:fldChar w:fldCharType="separate"/>
          </w:r>
          <w:r w:rsidR="001B32FA">
            <w:rPr>
              <w:noProof/>
            </w:rPr>
            <w:t>3 listopada 2020</w:t>
          </w:r>
          <w:r w:rsidRPr="00527504">
            <w:fldChar w:fldCharType="end"/>
          </w:r>
        </w:p>
      </w:tc>
    </w:tr>
  </w:tbl>
  <w:p w14:paraId="59CEA56C" w14:textId="77777777" w:rsidR="002C7508" w:rsidRPr="000505FA" w:rsidRDefault="002C7508" w:rsidP="002C7508">
    <w:pPr>
      <w:pStyle w:val="NoSpace"/>
    </w:pPr>
  </w:p>
  <w:p w14:paraId="67AD1113" w14:textId="77777777" w:rsidR="002C7508" w:rsidRDefault="002C7508" w:rsidP="002C7508">
    <w:pPr>
      <w:pStyle w:val="NoSpace"/>
    </w:pPr>
  </w:p>
  <w:p w14:paraId="7574F4DE" w14:textId="77777777" w:rsidR="00717D25" w:rsidRDefault="00717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Look w:val="04A0" w:firstRow="1" w:lastRow="0" w:firstColumn="1" w:lastColumn="0" w:noHBand="0" w:noVBand="1"/>
    </w:tblPr>
    <w:tblGrid>
      <w:gridCol w:w="3119"/>
      <w:gridCol w:w="6662"/>
    </w:tblGrid>
    <w:tr w:rsidR="009B137C" w:rsidRPr="000505FA" w14:paraId="74857BEC" w14:textId="77777777" w:rsidTr="005A0E58">
      <w:trPr>
        <w:trHeight w:val="1554"/>
      </w:trPr>
      <w:tc>
        <w:tcPr>
          <w:tcW w:w="3119" w:type="dxa"/>
        </w:tcPr>
        <w:p w14:paraId="7EB1A905" w14:textId="77777777" w:rsidR="009B137C" w:rsidRPr="000505FA" w:rsidRDefault="005A0E58" w:rsidP="005A0E58">
          <w:pPr>
            <w:pStyle w:val="Footer"/>
            <w:ind w:right="-291"/>
          </w:pPr>
          <w:r>
            <w:rPr>
              <w:noProof/>
              <w:lang w:val="en-GB"/>
            </w:rPr>
            <w:drawing>
              <wp:anchor distT="0" distB="0" distL="114300" distR="114300" simplePos="0" relativeHeight="251664896" behindDoc="0" locked="0" layoutInCell="1" allowOverlap="1" wp14:anchorId="41EC7FA1" wp14:editId="28E92C3D">
                <wp:simplePos x="0" y="0"/>
                <wp:positionH relativeFrom="column">
                  <wp:posOffset>1756410</wp:posOffset>
                </wp:positionH>
                <wp:positionV relativeFrom="paragraph">
                  <wp:posOffset>100965</wp:posOffset>
                </wp:positionV>
                <wp:extent cx="227965" cy="1079500"/>
                <wp:effectExtent l="0" t="0" r="0" b="0"/>
                <wp:wrapNone/>
                <wp:docPr id="5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none Horizontal Rule Lockup template RG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686" r="50976"/>
                        <a:stretch/>
                      </pic:blipFill>
                      <pic:spPr bwMode="auto">
                        <a:xfrm>
                          <a:off x="0" y="0"/>
                          <a:ext cx="227965" cy="1079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00AE1344" w14:textId="77777777" w:rsidR="0068466F" w:rsidRPr="0068466F" w:rsidRDefault="0068466F" w:rsidP="0068466F">
          <w:pPr>
            <w:pStyle w:val="Footer"/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114300" distR="114300" simplePos="0" relativeHeight="251668992" behindDoc="0" locked="0" layoutInCell="1" allowOverlap="1" wp14:anchorId="1452F774" wp14:editId="4DEBE812">
                    <wp:simplePos x="0" y="0"/>
                    <wp:positionH relativeFrom="column">
                      <wp:posOffset>1644015</wp:posOffset>
                    </wp:positionH>
                    <wp:positionV relativeFrom="paragraph">
                      <wp:posOffset>-100330</wp:posOffset>
                    </wp:positionV>
                    <wp:extent cx="2028825" cy="561975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28825" cy="56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D8C0EC" w14:textId="77777777" w:rsidR="0068466F" w:rsidRPr="0068466F" w:rsidRDefault="0068466F" w:rsidP="0068466F">
                                <w:pPr>
                                  <w:pStyle w:val="FootnotesNumberedList"/>
                                  <w:numPr>
                                    <w:ilvl w:val="0"/>
                                    <w:numId w:val="0"/>
                                  </w:numPr>
                                  <w:rPr>
                                    <w:szCs w:val="24"/>
                                  </w:rPr>
                                </w:pPr>
                                <w:r w:rsidRPr="0068466F">
                                  <w:rPr>
                                    <w:szCs w:val="24"/>
                                  </w:rPr>
                                  <w:t xml:space="preserve">Siedziba Spółki Żywiec Zdrój </w:t>
                                </w:r>
                                <w:r w:rsidR="00CA21E0">
                                  <w:rPr>
                                    <w:szCs w:val="24"/>
                                  </w:rPr>
                                  <w:t>S.A., Cięcina,</w:t>
                                </w:r>
                                <w:r w:rsidR="00CA21E0">
                                  <w:rPr>
                                    <w:szCs w:val="24"/>
                                  </w:rPr>
                                  <w:br/>
                                  <w:t>ul. Św. Katarzyny</w:t>
                                </w:r>
                                <w:r w:rsidRPr="0068466F">
                                  <w:rPr>
                                    <w:szCs w:val="24"/>
                                  </w:rPr>
                                  <w:t xml:space="preserve"> 187, 34-3</w:t>
                                </w:r>
                                <w:r w:rsidR="008D6478">
                                  <w:rPr>
                                    <w:szCs w:val="24"/>
                                  </w:rPr>
                                  <w:t>50 Węgierska Górka</w:t>
                                </w:r>
                                <w:r w:rsidR="008D6478">
                                  <w:rPr>
                                    <w:szCs w:val="24"/>
                                  </w:rPr>
                                  <w:br/>
                                  <w:t>tel. (+48) 33</w:t>
                                </w:r>
                                <w:r w:rsidRPr="0068466F">
                                  <w:rPr>
                                    <w:szCs w:val="24"/>
                                  </w:rPr>
                                  <w:t xml:space="preserve"> 865 11 00, NIP 553-001-67-38</w:t>
                                </w:r>
                              </w:p>
                              <w:p w14:paraId="2E6E183E" w14:textId="77777777" w:rsidR="0068466F" w:rsidRDefault="006846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52F7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129.45pt;margin-top:-7.9pt;width:159.75pt;height:4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" filled="f" stroked="f" strokeweight=".5pt">
                    <v:textbox>
                      <w:txbxContent>
                        <w:p w14:paraId="78D8C0EC" w14:textId="77777777" w:rsidR="0068466F" w:rsidRPr="0068466F" w:rsidRDefault="0068466F" w:rsidP="0068466F">
                          <w:pPr>
                            <w:pStyle w:val="FootnotesNumberedList"/>
                            <w:numPr>
                              <w:ilvl w:val="0"/>
                              <w:numId w:val="0"/>
                            </w:numPr>
                            <w:rPr>
                              <w:szCs w:val="24"/>
                            </w:rPr>
                          </w:pPr>
                          <w:r w:rsidRPr="0068466F">
                            <w:rPr>
                              <w:szCs w:val="24"/>
                            </w:rPr>
                            <w:t xml:space="preserve">Siedziba Spółki Żywiec Zdrój </w:t>
                          </w:r>
                          <w:r w:rsidR="00CA21E0">
                            <w:rPr>
                              <w:szCs w:val="24"/>
                            </w:rPr>
                            <w:t>S.A., Cięcina,</w:t>
                          </w:r>
                          <w:r w:rsidR="00CA21E0">
                            <w:rPr>
                              <w:szCs w:val="24"/>
                            </w:rPr>
                            <w:br/>
                            <w:t>ul. Św. Katarzyny</w:t>
                          </w:r>
                          <w:r w:rsidRPr="0068466F">
                            <w:rPr>
                              <w:szCs w:val="24"/>
                            </w:rPr>
                            <w:t xml:space="preserve"> 187, 34-3</w:t>
                          </w:r>
                          <w:r w:rsidR="008D6478">
                            <w:rPr>
                              <w:szCs w:val="24"/>
                            </w:rPr>
                            <w:t>50 Węgierska Górka</w:t>
                          </w:r>
                          <w:r w:rsidR="008D6478">
                            <w:rPr>
                              <w:szCs w:val="24"/>
                            </w:rPr>
                            <w:br/>
                            <w:t>tel. (+48) 33</w:t>
                          </w:r>
                          <w:r w:rsidRPr="0068466F">
                            <w:rPr>
                              <w:szCs w:val="24"/>
                            </w:rPr>
                            <w:t xml:space="preserve"> 865 11 00, NIP 553-001-67-38</w:t>
                          </w:r>
                        </w:p>
                        <w:p w14:paraId="2E6E183E" w14:textId="77777777" w:rsidR="0068466F" w:rsidRDefault="0068466F"/>
                      </w:txbxContent>
                    </v:textbox>
                  </v:shape>
                </w:pict>
              </mc:Fallback>
            </mc:AlternateContent>
          </w:r>
          <w:r w:rsidRPr="0068466F">
            <w:t>Biuro Zarządu Żywiec Zdrój S.A.,</w:t>
          </w:r>
          <w:r w:rsidRPr="0068466F">
            <w:br/>
            <w:t>ul. Bobrowiecka 8,</w:t>
          </w:r>
          <w:r w:rsidR="008D6478">
            <w:t xml:space="preserve"> 00-728 Warszawa</w:t>
          </w:r>
          <w:r w:rsidR="008D6478">
            <w:br/>
            <w:t>tel. (+48) 22</w:t>
          </w:r>
          <w:r w:rsidRPr="0068466F">
            <w:t xml:space="preserve"> 548 71 00</w:t>
          </w:r>
        </w:p>
        <w:p w14:paraId="3125C14A" w14:textId="77777777" w:rsidR="005A0E58" w:rsidRDefault="005A0E58" w:rsidP="00605261">
          <w:pPr>
            <w:pStyle w:val="Footer"/>
          </w:pPr>
        </w:p>
        <w:p w14:paraId="10750675" w14:textId="77777777" w:rsidR="0068466F" w:rsidRPr="00143CEA" w:rsidRDefault="0068466F" w:rsidP="00605261">
          <w:pPr>
            <w:pStyle w:val="Footer"/>
          </w:pPr>
          <w:r w:rsidRPr="0068466F">
            <w:t xml:space="preserve">KRS 0000027034 Sąd Rejonowy w Bielsku Białej, VIII Wydział Gospodarczy KRS. </w:t>
          </w:r>
          <w:r>
            <w:br/>
          </w:r>
          <w:r w:rsidRPr="0068466F">
            <w:t>Kapitał Zakładowy: 18 228 000 PLN</w:t>
          </w:r>
          <w:r w:rsidR="00590DBE">
            <w:t xml:space="preserve">; BDO: </w:t>
          </w:r>
          <w:r w:rsidR="00590DBE" w:rsidRPr="00590DBE">
            <w:t>000016416</w:t>
          </w:r>
        </w:p>
      </w:tc>
    </w:tr>
  </w:tbl>
  <w:p w14:paraId="3FF004E2" w14:textId="77777777" w:rsidR="009B137C" w:rsidRPr="000505FA" w:rsidRDefault="009B137C" w:rsidP="009B137C">
    <w:pPr>
      <w:pStyle w:val="NoSpace"/>
    </w:pPr>
  </w:p>
  <w:p w14:paraId="75F822CC" w14:textId="17E18E1E" w:rsidR="009B137C" w:rsidRDefault="009B137C" w:rsidP="009B137C">
    <w:pPr>
      <w:pStyle w:val="No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C3530" w14:textId="77777777" w:rsidR="00BB394C" w:rsidRDefault="00BB394C">
      <w:r>
        <w:separator/>
      </w:r>
    </w:p>
  </w:footnote>
  <w:footnote w:type="continuationSeparator" w:id="0">
    <w:p w14:paraId="0F81CF32" w14:textId="77777777" w:rsidR="00BB394C" w:rsidRDefault="00BB394C">
      <w:r>
        <w:continuationSeparator/>
      </w:r>
    </w:p>
  </w:footnote>
  <w:footnote w:id="1">
    <w:p w14:paraId="66D48180" w14:textId="77777777" w:rsidR="009C23EC" w:rsidRPr="009C23EC" w:rsidRDefault="009C23EC" w:rsidP="009C23EC">
      <w:pPr>
        <w:pStyle w:val="NoSpacing"/>
        <w:spacing w:line="240" w:lineRule="auto"/>
        <w:rPr>
          <w:rFonts w:cs="Times New Roman"/>
          <w:color w:val="002060"/>
          <w:sz w:val="14"/>
          <w:szCs w:val="24"/>
        </w:rPr>
      </w:pPr>
      <w:r w:rsidRPr="009C23EC">
        <w:rPr>
          <w:color w:val="002060"/>
          <w:sz w:val="14"/>
        </w:rPr>
        <w:footnoteRef/>
      </w:r>
      <w:r w:rsidRPr="009C23EC">
        <w:rPr>
          <w:color w:val="002060"/>
          <w:sz w:val="14"/>
        </w:rPr>
        <w:t xml:space="preserve"> Żywiec Zdrój za Nielsen: Panel Handlu Detalicznego, Cała Polska z Dyskontami (food), sprzedaż wolumenowa w okresie marzec 2019 - luty 2020, kategoria napojów bezalkoholowych.</w:t>
      </w:r>
    </w:p>
  </w:footnote>
  <w:footnote w:id="2">
    <w:p w14:paraId="0178FC32" w14:textId="77777777" w:rsidR="009C23EC" w:rsidRPr="009C23EC" w:rsidRDefault="009C23EC" w:rsidP="009C23EC">
      <w:pPr>
        <w:pStyle w:val="FootnoteText"/>
        <w:jc w:val="both"/>
        <w:rPr>
          <w:color w:val="002060"/>
        </w:rPr>
      </w:pPr>
      <w:r w:rsidRPr="009C23EC">
        <w:rPr>
          <w:rFonts w:ascii="Calibri" w:eastAsia="Times New Roman" w:hAnsi="Calibri" w:cs="Times New Roman"/>
          <w:color w:val="002060"/>
          <w:spacing w:val="-4"/>
          <w:sz w:val="14"/>
          <w:szCs w:val="24"/>
          <w:lang w:eastAsia="en-GB"/>
        </w:rPr>
        <w:footnoteRef/>
      </w:r>
      <w:r w:rsidRPr="009C23EC">
        <w:rPr>
          <w:rFonts w:ascii="Calibri" w:eastAsia="Times New Roman" w:hAnsi="Calibri" w:cs="Times New Roman"/>
          <w:color w:val="002060"/>
          <w:spacing w:val="-4"/>
          <w:sz w:val="14"/>
          <w:szCs w:val="24"/>
          <w:lang w:eastAsia="en-GB"/>
        </w:rPr>
        <w:t xml:space="preserve"> Kantar Polska dla Żywiec Zdrój, tracking wód czystych niegazowanych, 14.02-01.03.2020, CAWI, n=380, osoby w wieku 18-55 lat kupujące wodę czystą niegazowaną przynajmniej raz w tygodniu.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AEAE" w14:textId="29DDD7ED" w:rsidR="00D61277" w:rsidRDefault="0068466F" w:rsidP="00D61277">
    <w:pPr>
      <w:pStyle w:val="NameAddress"/>
    </w:pPr>
    <w:r>
      <w:rPr>
        <w:noProof/>
        <w:lang w:val="en-GB"/>
      </w:rPr>
      <w:drawing>
        <wp:anchor distT="0" distB="0" distL="114300" distR="114300" simplePos="0" relativeHeight="251667968" behindDoc="0" locked="0" layoutInCell="1" allowOverlap="1" wp14:anchorId="779F2691" wp14:editId="3222E5BA">
          <wp:simplePos x="0" y="0"/>
          <wp:positionH relativeFrom="column">
            <wp:posOffset>4432300</wp:posOffset>
          </wp:positionH>
          <wp:positionV relativeFrom="paragraph">
            <wp:posOffset>-90170</wp:posOffset>
          </wp:positionV>
          <wp:extent cx="1611941" cy="540000"/>
          <wp:effectExtent l="0" t="0" r="7620" b="0"/>
          <wp:wrapNone/>
          <wp:docPr id="5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4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277">
      <w:rPr>
        <w:noProof/>
        <w:lang w:val="en-GB"/>
      </w:rPr>
      <w:drawing>
        <wp:anchor distT="0" distB="0" distL="114300" distR="114300" simplePos="0" relativeHeight="251654656" behindDoc="0" locked="0" layoutInCell="1" allowOverlap="1" wp14:anchorId="6273BC9B" wp14:editId="0D176FD0">
          <wp:simplePos x="0" y="0"/>
          <wp:positionH relativeFrom="column">
            <wp:posOffset>-186689</wp:posOffset>
          </wp:positionH>
          <wp:positionV relativeFrom="paragraph">
            <wp:posOffset>-178435</wp:posOffset>
          </wp:positionV>
          <wp:extent cx="2152650" cy="901065"/>
          <wp:effectExtent l="0" t="0" r="0" b="0"/>
          <wp:wrapNone/>
          <wp:docPr id="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Horizontal Rule Lockup template 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76"/>
                  <a:stretch/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2438" w14:textId="54276757" w:rsidR="00C0438F" w:rsidRDefault="0068466F" w:rsidP="008A1996">
    <w:pPr>
      <w:pStyle w:val="NameAddress"/>
    </w:pPr>
    <w:r>
      <w:rPr>
        <w:noProof/>
        <w:lang w:val="en-GB"/>
      </w:rPr>
      <w:drawing>
        <wp:anchor distT="0" distB="0" distL="114300" distR="114300" simplePos="0" relativeHeight="251665920" behindDoc="0" locked="0" layoutInCell="1" allowOverlap="1" wp14:anchorId="57292872" wp14:editId="31C585C8">
          <wp:simplePos x="0" y="0"/>
          <wp:positionH relativeFrom="column">
            <wp:posOffset>4445635</wp:posOffset>
          </wp:positionH>
          <wp:positionV relativeFrom="paragraph">
            <wp:posOffset>11430</wp:posOffset>
          </wp:positionV>
          <wp:extent cx="1611941" cy="540000"/>
          <wp:effectExtent l="0" t="0" r="7620" b="0"/>
          <wp:wrapNone/>
          <wp:docPr id="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41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277">
      <w:rPr>
        <w:noProof/>
        <w:lang w:val="en-GB"/>
      </w:rPr>
      <w:drawing>
        <wp:anchor distT="0" distB="0" distL="114300" distR="114300" simplePos="0" relativeHeight="251651584" behindDoc="0" locked="0" layoutInCell="1" allowOverlap="1" wp14:anchorId="135F46B9" wp14:editId="63C1505B">
          <wp:simplePos x="0" y="0"/>
          <wp:positionH relativeFrom="column">
            <wp:posOffset>-186689</wp:posOffset>
          </wp:positionH>
          <wp:positionV relativeFrom="paragraph">
            <wp:posOffset>-178435</wp:posOffset>
          </wp:positionV>
          <wp:extent cx="2152650" cy="901065"/>
          <wp:effectExtent l="0" t="0" r="0" b="0"/>
          <wp:wrapNone/>
          <wp:docPr id="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one Horizontal Rule Lockup template 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76"/>
                  <a:stretch/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863D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B26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D48066"/>
    <w:lvl w:ilvl="0">
      <w:start w:val="1"/>
      <w:numFmt w:val="lowerRoman"/>
      <w:lvlText w:val="%1."/>
      <w:lvlJc w:val="right"/>
      <w:pPr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E0C52D2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E524E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DE23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90003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98ADA54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E2A43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979E1BA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B43005"/>
    <w:multiLevelType w:val="multilevel"/>
    <w:tmpl w:val="AEEE736E"/>
    <w:styleLink w:val="BulletedList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RT_Albanese" w:hAnsi="RT_Albanese" w:hint="default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ascii="RT_Albanese" w:hAnsi="RT_Albanese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7859"/>
    <w:multiLevelType w:val="multilevel"/>
    <w:tmpl w:val="AEEE736E"/>
    <w:numStyleLink w:val="BulletedList"/>
  </w:abstractNum>
  <w:abstractNum w:abstractNumId="12" w15:restartNumberingAfterBreak="0">
    <w:nsid w:val="12B25E48"/>
    <w:multiLevelType w:val="multilevel"/>
    <w:tmpl w:val="1AF0E620"/>
    <w:styleLink w:val="ListNumber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657A2"/>
    <w:multiLevelType w:val="multilevel"/>
    <w:tmpl w:val="AEEE736E"/>
    <w:numStyleLink w:val="BulletedList"/>
  </w:abstractNum>
  <w:abstractNum w:abstractNumId="14" w15:restartNumberingAfterBreak="0">
    <w:nsid w:val="138E5E7B"/>
    <w:multiLevelType w:val="multilevel"/>
    <w:tmpl w:val="0409001D"/>
    <w:numStyleLink w:val="NumberedList"/>
  </w:abstractNum>
  <w:abstractNum w:abstractNumId="15" w15:restartNumberingAfterBreak="0">
    <w:nsid w:val="18813AAE"/>
    <w:multiLevelType w:val="hybridMultilevel"/>
    <w:tmpl w:val="41EC741A"/>
    <w:lvl w:ilvl="0" w:tplc="8096A03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53A7"/>
    <w:multiLevelType w:val="multilevel"/>
    <w:tmpl w:val="3F622288"/>
    <w:styleLink w:val="NumberedLists"/>
    <w:lvl w:ilvl="0">
      <w:start w:val="1"/>
      <w:numFmt w:val="decimal"/>
      <w:lvlText w:val="%1."/>
      <w:lvlJc w:val="left"/>
      <w:pPr>
        <w:ind w:left="360" w:hanging="360"/>
      </w:pPr>
      <w:rPr>
        <w:rFonts w:ascii="Gotham Rounded Book" w:hAnsi="Gotham Rounded Book"/>
        <w:spacing w:val="-4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E6520F"/>
    <w:multiLevelType w:val="multilevel"/>
    <w:tmpl w:val="AEEE736E"/>
    <w:numStyleLink w:val="BulletedList"/>
  </w:abstractNum>
  <w:abstractNum w:abstractNumId="18" w15:restartNumberingAfterBreak="0">
    <w:nsid w:val="256554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CE777F"/>
    <w:multiLevelType w:val="hybridMultilevel"/>
    <w:tmpl w:val="2AB25432"/>
    <w:lvl w:ilvl="0" w:tplc="E770605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B779B"/>
    <w:multiLevelType w:val="multilevel"/>
    <w:tmpl w:val="AEEE736E"/>
    <w:numStyleLink w:val="BulletedList"/>
  </w:abstractNum>
  <w:abstractNum w:abstractNumId="21" w15:restartNumberingAfterBreak="0">
    <w:nsid w:val="2A652C9A"/>
    <w:multiLevelType w:val="hybridMultilevel"/>
    <w:tmpl w:val="CF602B54"/>
    <w:lvl w:ilvl="0" w:tplc="7B68C66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RT_Albanese" w:hAnsi="RT_Albanes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314DF"/>
    <w:multiLevelType w:val="hybridMultilevel"/>
    <w:tmpl w:val="01CA0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208EA"/>
    <w:multiLevelType w:val="multilevel"/>
    <w:tmpl w:val="A9BC242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7165A79"/>
    <w:multiLevelType w:val="multilevel"/>
    <w:tmpl w:val="3F622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802A04"/>
    <w:multiLevelType w:val="hybridMultilevel"/>
    <w:tmpl w:val="6E5AD6DC"/>
    <w:lvl w:ilvl="0" w:tplc="49A48B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A418E"/>
    <w:multiLevelType w:val="hybridMultilevel"/>
    <w:tmpl w:val="7E5AC914"/>
    <w:lvl w:ilvl="0" w:tplc="8F4259D0">
      <w:start w:val="1"/>
      <w:numFmt w:val="decimal"/>
      <w:pStyle w:val="Footnotes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53DD"/>
    <w:multiLevelType w:val="hybridMultilevel"/>
    <w:tmpl w:val="E07ECE10"/>
    <w:lvl w:ilvl="0" w:tplc="D6A4CE04">
      <w:start w:val="1"/>
      <w:numFmt w:val="decimal"/>
      <w:pStyle w:val="List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B512D"/>
    <w:multiLevelType w:val="hybridMultilevel"/>
    <w:tmpl w:val="D1C4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964F3"/>
    <w:multiLevelType w:val="multilevel"/>
    <w:tmpl w:val="0409001D"/>
    <w:styleLink w:val="NumberedList"/>
    <w:lvl w:ilvl="0">
      <w:start w:val="1"/>
      <w:numFmt w:val="decimal"/>
      <w:lvlText w:val="%1)"/>
      <w:lvlJc w:val="left"/>
      <w:pPr>
        <w:ind w:left="360" w:hanging="360"/>
      </w:pPr>
      <w:rPr>
        <w:rFonts w:ascii="Gotham Rounded Book" w:hAnsi="Gotham Rounded Book"/>
        <w:spacing w:val="-4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F74587"/>
    <w:multiLevelType w:val="multilevel"/>
    <w:tmpl w:val="AEEE736E"/>
    <w:numStyleLink w:val="BulletedList"/>
  </w:abstractNum>
  <w:abstractNum w:abstractNumId="31" w15:restartNumberingAfterBreak="0">
    <w:nsid w:val="62D67EB4"/>
    <w:multiLevelType w:val="hybridMultilevel"/>
    <w:tmpl w:val="75FCE2CC"/>
    <w:lvl w:ilvl="0" w:tplc="6AA48910">
      <w:start w:val="1"/>
      <w:numFmt w:val="lowerRoman"/>
      <w:lvlText w:val="%1."/>
      <w:lvlJc w:val="left"/>
      <w:pPr>
        <w:ind w:left="851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0C5ABD"/>
    <w:multiLevelType w:val="hybridMultilevel"/>
    <w:tmpl w:val="CFDE061E"/>
    <w:lvl w:ilvl="0" w:tplc="F0D4806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A10F6D"/>
    <w:multiLevelType w:val="hybridMultilevel"/>
    <w:tmpl w:val="520A9BF8"/>
    <w:lvl w:ilvl="0" w:tplc="E434555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837273"/>
    <w:multiLevelType w:val="multilevel"/>
    <w:tmpl w:val="1AF0E620"/>
    <w:numStyleLink w:val="ListNumbers"/>
  </w:abstractNum>
  <w:abstractNum w:abstractNumId="35" w15:restartNumberingAfterBreak="0">
    <w:nsid w:val="68B00684"/>
    <w:multiLevelType w:val="multilevel"/>
    <w:tmpl w:val="3F622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755475D"/>
    <w:multiLevelType w:val="multilevel"/>
    <w:tmpl w:val="AEEE736E"/>
    <w:numStyleLink w:val="BulletedList"/>
  </w:abstractNum>
  <w:abstractNum w:abstractNumId="37" w15:restartNumberingAfterBreak="0">
    <w:nsid w:val="7CC4382F"/>
    <w:multiLevelType w:val="multilevel"/>
    <w:tmpl w:val="AEEE736E"/>
    <w:numStyleLink w:val="BulletedList"/>
  </w:abstractNum>
  <w:abstractNum w:abstractNumId="38" w15:restartNumberingAfterBreak="0">
    <w:nsid w:val="7D1618C0"/>
    <w:multiLevelType w:val="multilevel"/>
    <w:tmpl w:val="0ADE2E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2255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D57571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1"/>
  </w:num>
  <w:num w:numId="3">
    <w:abstractNumId w:val="33"/>
  </w:num>
  <w:num w:numId="4">
    <w:abstractNumId w:val="38"/>
  </w:num>
  <w:num w:numId="5">
    <w:abstractNumId w:val="40"/>
  </w:num>
  <w:num w:numId="6">
    <w:abstractNumId w:val="11"/>
  </w:num>
  <w:num w:numId="7">
    <w:abstractNumId w:val="20"/>
  </w:num>
  <w:num w:numId="8">
    <w:abstractNumId w:val="36"/>
  </w:num>
  <w:num w:numId="9">
    <w:abstractNumId w:val="30"/>
  </w:num>
  <w:num w:numId="10">
    <w:abstractNumId w:val="37"/>
  </w:num>
  <w:num w:numId="11">
    <w:abstractNumId w:val="13"/>
  </w:num>
  <w:num w:numId="12">
    <w:abstractNumId w:val="19"/>
  </w:num>
  <w:num w:numId="13">
    <w:abstractNumId w:val="17"/>
  </w:num>
  <w:num w:numId="14">
    <w:abstractNumId w:val="18"/>
  </w:num>
  <w:num w:numId="15">
    <w:abstractNumId w:val="35"/>
  </w:num>
  <w:num w:numId="16">
    <w:abstractNumId w:val="39"/>
  </w:num>
  <w:num w:numId="17">
    <w:abstractNumId w:val="23"/>
  </w:num>
  <w:num w:numId="18">
    <w:abstractNumId w:val="24"/>
  </w:num>
  <w:num w:numId="19">
    <w:abstractNumId w:val="29"/>
  </w:num>
  <w:num w:numId="20">
    <w:abstractNumId w:val="14"/>
  </w:num>
  <w:num w:numId="21">
    <w:abstractNumId w:val="34"/>
  </w:num>
  <w:num w:numId="22">
    <w:abstractNumId w:val="16"/>
  </w:num>
  <w:num w:numId="23">
    <w:abstractNumId w:val="8"/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1"/>
  </w:num>
  <w:num w:numId="35">
    <w:abstractNumId w:val="32"/>
  </w:num>
  <w:num w:numId="36">
    <w:abstractNumId w:val="15"/>
  </w:num>
  <w:num w:numId="37">
    <w:abstractNumId w:val="25"/>
  </w:num>
  <w:num w:numId="38">
    <w:abstractNumId w:val="27"/>
  </w:num>
  <w:num w:numId="39">
    <w:abstractNumId w:val="26"/>
  </w:num>
  <w:num w:numId="40">
    <w:abstractNumId w:val="2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formatting="1" w:enforcement="0"/>
  <w:styleLockThe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17"/>
    <w:rsid w:val="00002A24"/>
    <w:rsid w:val="000110CC"/>
    <w:rsid w:val="00012F46"/>
    <w:rsid w:val="00023EE4"/>
    <w:rsid w:val="00024B4A"/>
    <w:rsid w:val="00032D79"/>
    <w:rsid w:val="000361FF"/>
    <w:rsid w:val="00041399"/>
    <w:rsid w:val="000459EC"/>
    <w:rsid w:val="000505FA"/>
    <w:rsid w:val="0005088D"/>
    <w:rsid w:val="000573F4"/>
    <w:rsid w:val="00060D3C"/>
    <w:rsid w:val="000657C2"/>
    <w:rsid w:val="00082242"/>
    <w:rsid w:val="0008229C"/>
    <w:rsid w:val="0009672B"/>
    <w:rsid w:val="000A2AAE"/>
    <w:rsid w:val="000A3CF2"/>
    <w:rsid w:val="000A5CDA"/>
    <w:rsid w:val="000C0E4B"/>
    <w:rsid w:val="000C5572"/>
    <w:rsid w:val="000D7D36"/>
    <w:rsid w:val="000E2C74"/>
    <w:rsid w:val="000F3EBA"/>
    <w:rsid w:val="00102414"/>
    <w:rsid w:val="001025AE"/>
    <w:rsid w:val="00106CFE"/>
    <w:rsid w:val="001142D1"/>
    <w:rsid w:val="00114E53"/>
    <w:rsid w:val="001336AA"/>
    <w:rsid w:val="00134ED0"/>
    <w:rsid w:val="00136324"/>
    <w:rsid w:val="0013664B"/>
    <w:rsid w:val="00143CEA"/>
    <w:rsid w:val="00144294"/>
    <w:rsid w:val="00152798"/>
    <w:rsid w:val="00154129"/>
    <w:rsid w:val="00155490"/>
    <w:rsid w:val="00155D6F"/>
    <w:rsid w:val="0016221E"/>
    <w:rsid w:val="0016330F"/>
    <w:rsid w:val="00166BBC"/>
    <w:rsid w:val="00173606"/>
    <w:rsid w:val="00174CC2"/>
    <w:rsid w:val="001833B6"/>
    <w:rsid w:val="001A600A"/>
    <w:rsid w:val="001A743F"/>
    <w:rsid w:val="001B1462"/>
    <w:rsid w:val="001B2634"/>
    <w:rsid w:val="001B32FA"/>
    <w:rsid w:val="001B533D"/>
    <w:rsid w:val="001B5DFC"/>
    <w:rsid w:val="001B6DB2"/>
    <w:rsid w:val="001C1316"/>
    <w:rsid w:val="001D32C9"/>
    <w:rsid w:val="001D65E6"/>
    <w:rsid w:val="001E0AFD"/>
    <w:rsid w:val="001E5B39"/>
    <w:rsid w:val="001F7F96"/>
    <w:rsid w:val="002010AF"/>
    <w:rsid w:val="00203E17"/>
    <w:rsid w:val="00213924"/>
    <w:rsid w:val="00222091"/>
    <w:rsid w:val="00222850"/>
    <w:rsid w:val="00223A2E"/>
    <w:rsid w:val="002477D2"/>
    <w:rsid w:val="0025016D"/>
    <w:rsid w:val="00250761"/>
    <w:rsid w:val="00250B4D"/>
    <w:rsid w:val="00251EE4"/>
    <w:rsid w:val="0026057A"/>
    <w:rsid w:val="00264A7E"/>
    <w:rsid w:val="00280A43"/>
    <w:rsid w:val="002862A4"/>
    <w:rsid w:val="00292C9B"/>
    <w:rsid w:val="002965C7"/>
    <w:rsid w:val="00296D2C"/>
    <w:rsid w:val="00297135"/>
    <w:rsid w:val="002A13E6"/>
    <w:rsid w:val="002A177B"/>
    <w:rsid w:val="002A3357"/>
    <w:rsid w:val="002A3D96"/>
    <w:rsid w:val="002A7DA7"/>
    <w:rsid w:val="002B081F"/>
    <w:rsid w:val="002B5475"/>
    <w:rsid w:val="002B7C77"/>
    <w:rsid w:val="002C059D"/>
    <w:rsid w:val="002C0FCB"/>
    <w:rsid w:val="002C1253"/>
    <w:rsid w:val="002C1319"/>
    <w:rsid w:val="002C7508"/>
    <w:rsid w:val="002D28B0"/>
    <w:rsid w:val="002D4060"/>
    <w:rsid w:val="002D516E"/>
    <w:rsid w:val="002D5464"/>
    <w:rsid w:val="002E3361"/>
    <w:rsid w:val="002E7ABD"/>
    <w:rsid w:val="002F1165"/>
    <w:rsid w:val="0030214B"/>
    <w:rsid w:val="00304289"/>
    <w:rsid w:val="00307C6B"/>
    <w:rsid w:val="003119B1"/>
    <w:rsid w:val="00324DFB"/>
    <w:rsid w:val="00334E65"/>
    <w:rsid w:val="0033726E"/>
    <w:rsid w:val="00347543"/>
    <w:rsid w:val="00361DE6"/>
    <w:rsid w:val="0037633D"/>
    <w:rsid w:val="00377D45"/>
    <w:rsid w:val="003831AE"/>
    <w:rsid w:val="00384FD9"/>
    <w:rsid w:val="0038515B"/>
    <w:rsid w:val="00385FCE"/>
    <w:rsid w:val="00396247"/>
    <w:rsid w:val="00397435"/>
    <w:rsid w:val="003A0BFA"/>
    <w:rsid w:val="003B0ABC"/>
    <w:rsid w:val="003C0506"/>
    <w:rsid w:val="003C5D61"/>
    <w:rsid w:val="003D10BF"/>
    <w:rsid w:val="003D2E99"/>
    <w:rsid w:val="003E3815"/>
    <w:rsid w:val="003E3AC7"/>
    <w:rsid w:val="003E65F1"/>
    <w:rsid w:val="003F3B2D"/>
    <w:rsid w:val="00404202"/>
    <w:rsid w:val="0041658F"/>
    <w:rsid w:val="004217AB"/>
    <w:rsid w:val="00421DEC"/>
    <w:rsid w:val="0042507D"/>
    <w:rsid w:val="00426EFB"/>
    <w:rsid w:val="00430D02"/>
    <w:rsid w:val="004414E9"/>
    <w:rsid w:val="00442448"/>
    <w:rsid w:val="004445E5"/>
    <w:rsid w:val="0045167E"/>
    <w:rsid w:val="00451D2A"/>
    <w:rsid w:val="00451FAE"/>
    <w:rsid w:val="00463EB6"/>
    <w:rsid w:val="00471104"/>
    <w:rsid w:val="00474FB7"/>
    <w:rsid w:val="004803B6"/>
    <w:rsid w:val="00491ECF"/>
    <w:rsid w:val="00496247"/>
    <w:rsid w:val="004A1A1C"/>
    <w:rsid w:val="004A57AD"/>
    <w:rsid w:val="004B186B"/>
    <w:rsid w:val="004B78D9"/>
    <w:rsid w:val="004C0BC6"/>
    <w:rsid w:val="004C1E0C"/>
    <w:rsid w:val="004C2E0D"/>
    <w:rsid w:val="004D6679"/>
    <w:rsid w:val="004E628F"/>
    <w:rsid w:val="004F5C48"/>
    <w:rsid w:val="004F6CB5"/>
    <w:rsid w:val="004F7114"/>
    <w:rsid w:val="0050074D"/>
    <w:rsid w:val="0050376C"/>
    <w:rsid w:val="005211ED"/>
    <w:rsid w:val="005243F9"/>
    <w:rsid w:val="00527504"/>
    <w:rsid w:val="005276B1"/>
    <w:rsid w:val="00536C33"/>
    <w:rsid w:val="00537B1A"/>
    <w:rsid w:val="0054363E"/>
    <w:rsid w:val="00543989"/>
    <w:rsid w:val="005443C8"/>
    <w:rsid w:val="00545772"/>
    <w:rsid w:val="005478B3"/>
    <w:rsid w:val="00555813"/>
    <w:rsid w:val="0056780A"/>
    <w:rsid w:val="00567D02"/>
    <w:rsid w:val="00590DBE"/>
    <w:rsid w:val="00594B5D"/>
    <w:rsid w:val="00594F33"/>
    <w:rsid w:val="005976A2"/>
    <w:rsid w:val="00597D75"/>
    <w:rsid w:val="005A027B"/>
    <w:rsid w:val="005A0E58"/>
    <w:rsid w:val="005A0E79"/>
    <w:rsid w:val="005A712A"/>
    <w:rsid w:val="005B27DE"/>
    <w:rsid w:val="005B2B9B"/>
    <w:rsid w:val="005B41FB"/>
    <w:rsid w:val="005B6217"/>
    <w:rsid w:val="005C37D4"/>
    <w:rsid w:val="005D243C"/>
    <w:rsid w:val="005D4AAA"/>
    <w:rsid w:val="005E41D4"/>
    <w:rsid w:val="005E5B0E"/>
    <w:rsid w:val="005F28A3"/>
    <w:rsid w:val="005F72A7"/>
    <w:rsid w:val="00605261"/>
    <w:rsid w:val="006078FF"/>
    <w:rsid w:val="00616BFB"/>
    <w:rsid w:val="006212B7"/>
    <w:rsid w:val="006218E5"/>
    <w:rsid w:val="00623534"/>
    <w:rsid w:val="00623F82"/>
    <w:rsid w:val="0063016C"/>
    <w:rsid w:val="00637760"/>
    <w:rsid w:val="006419D0"/>
    <w:rsid w:val="006423B4"/>
    <w:rsid w:val="00643081"/>
    <w:rsid w:val="00645309"/>
    <w:rsid w:val="00654164"/>
    <w:rsid w:val="006574BA"/>
    <w:rsid w:val="00661C2A"/>
    <w:rsid w:val="00663279"/>
    <w:rsid w:val="00666E31"/>
    <w:rsid w:val="00667281"/>
    <w:rsid w:val="00676A0B"/>
    <w:rsid w:val="00682B55"/>
    <w:rsid w:val="0068466F"/>
    <w:rsid w:val="00691178"/>
    <w:rsid w:val="00691C2E"/>
    <w:rsid w:val="00691D82"/>
    <w:rsid w:val="006A09B8"/>
    <w:rsid w:val="006A1185"/>
    <w:rsid w:val="006A15FA"/>
    <w:rsid w:val="006A530D"/>
    <w:rsid w:val="006A7470"/>
    <w:rsid w:val="006A7EE9"/>
    <w:rsid w:val="006B03C8"/>
    <w:rsid w:val="006B357A"/>
    <w:rsid w:val="006B394E"/>
    <w:rsid w:val="006B587D"/>
    <w:rsid w:val="006C184D"/>
    <w:rsid w:val="006C5B56"/>
    <w:rsid w:val="006D3FB5"/>
    <w:rsid w:val="006E0954"/>
    <w:rsid w:val="006E43CF"/>
    <w:rsid w:val="006F0002"/>
    <w:rsid w:val="006F05FA"/>
    <w:rsid w:val="006F118B"/>
    <w:rsid w:val="006F3501"/>
    <w:rsid w:val="00700D08"/>
    <w:rsid w:val="007045D4"/>
    <w:rsid w:val="007074D3"/>
    <w:rsid w:val="00707FEE"/>
    <w:rsid w:val="00710874"/>
    <w:rsid w:val="00717D25"/>
    <w:rsid w:val="00721181"/>
    <w:rsid w:val="00725C7C"/>
    <w:rsid w:val="00736194"/>
    <w:rsid w:val="00743DBB"/>
    <w:rsid w:val="00753E8D"/>
    <w:rsid w:val="00756257"/>
    <w:rsid w:val="00767FA8"/>
    <w:rsid w:val="007824B3"/>
    <w:rsid w:val="00790964"/>
    <w:rsid w:val="00792BFD"/>
    <w:rsid w:val="00796D67"/>
    <w:rsid w:val="007A0493"/>
    <w:rsid w:val="007B55FE"/>
    <w:rsid w:val="007B6004"/>
    <w:rsid w:val="007B759C"/>
    <w:rsid w:val="007C0D1F"/>
    <w:rsid w:val="007C1ABB"/>
    <w:rsid w:val="007C6442"/>
    <w:rsid w:val="007E46E2"/>
    <w:rsid w:val="007E6088"/>
    <w:rsid w:val="007F4BA1"/>
    <w:rsid w:val="007F7F35"/>
    <w:rsid w:val="00803AE5"/>
    <w:rsid w:val="00807BF5"/>
    <w:rsid w:val="008140D3"/>
    <w:rsid w:val="00815395"/>
    <w:rsid w:val="008164CF"/>
    <w:rsid w:val="008214A2"/>
    <w:rsid w:val="00836190"/>
    <w:rsid w:val="0084161B"/>
    <w:rsid w:val="0084708F"/>
    <w:rsid w:val="00860436"/>
    <w:rsid w:val="00860C96"/>
    <w:rsid w:val="00861D70"/>
    <w:rsid w:val="008651D2"/>
    <w:rsid w:val="00865D0A"/>
    <w:rsid w:val="00870711"/>
    <w:rsid w:val="008755A2"/>
    <w:rsid w:val="00880333"/>
    <w:rsid w:val="00880C5C"/>
    <w:rsid w:val="00890D2E"/>
    <w:rsid w:val="00891A8B"/>
    <w:rsid w:val="00896512"/>
    <w:rsid w:val="0089665E"/>
    <w:rsid w:val="00897E56"/>
    <w:rsid w:val="008A1618"/>
    <w:rsid w:val="008A1996"/>
    <w:rsid w:val="008A24D6"/>
    <w:rsid w:val="008B1532"/>
    <w:rsid w:val="008B423E"/>
    <w:rsid w:val="008C3094"/>
    <w:rsid w:val="008C7D01"/>
    <w:rsid w:val="008D17C4"/>
    <w:rsid w:val="008D20A3"/>
    <w:rsid w:val="008D3261"/>
    <w:rsid w:val="008D6478"/>
    <w:rsid w:val="008E752A"/>
    <w:rsid w:val="008F39B0"/>
    <w:rsid w:val="00910AFC"/>
    <w:rsid w:val="009112D6"/>
    <w:rsid w:val="0091249D"/>
    <w:rsid w:val="009129A2"/>
    <w:rsid w:val="009134C0"/>
    <w:rsid w:val="0091771D"/>
    <w:rsid w:val="00923A44"/>
    <w:rsid w:val="009250ED"/>
    <w:rsid w:val="0092689E"/>
    <w:rsid w:val="00933B08"/>
    <w:rsid w:val="00933D41"/>
    <w:rsid w:val="00934831"/>
    <w:rsid w:val="009360D3"/>
    <w:rsid w:val="00942934"/>
    <w:rsid w:val="0094480E"/>
    <w:rsid w:val="00946815"/>
    <w:rsid w:val="009472C3"/>
    <w:rsid w:val="00960A25"/>
    <w:rsid w:val="00965F74"/>
    <w:rsid w:val="0097182F"/>
    <w:rsid w:val="00980642"/>
    <w:rsid w:val="00983EA2"/>
    <w:rsid w:val="00985E63"/>
    <w:rsid w:val="00991D19"/>
    <w:rsid w:val="00996F1F"/>
    <w:rsid w:val="009A62E7"/>
    <w:rsid w:val="009B137C"/>
    <w:rsid w:val="009B18B0"/>
    <w:rsid w:val="009C23EC"/>
    <w:rsid w:val="009C44F5"/>
    <w:rsid w:val="009D1DDE"/>
    <w:rsid w:val="009E302E"/>
    <w:rsid w:val="009E518D"/>
    <w:rsid w:val="009E57D5"/>
    <w:rsid w:val="009F2921"/>
    <w:rsid w:val="00A26CFD"/>
    <w:rsid w:val="00A27184"/>
    <w:rsid w:val="00A30845"/>
    <w:rsid w:val="00A309F8"/>
    <w:rsid w:val="00A33F21"/>
    <w:rsid w:val="00A36979"/>
    <w:rsid w:val="00A51995"/>
    <w:rsid w:val="00A57B0A"/>
    <w:rsid w:val="00A658D1"/>
    <w:rsid w:val="00A67D44"/>
    <w:rsid w:val="00A72085"/>
    <w:rsid w:val="00A81C5F"/>
    <w:rsid w:val="00A8492D"/>
    <w:rsid w:val="00A85ABB"/>
    <w:rsid w:val="00A87E7D"/>
    <w:rsid w:val="00A9445F"/>
    <w:rsid w:val="00AB28A5"/>
    <w:rsid w:val="00AB461D"/>
    <w:rsid w:val="00AB7E89"/>
    <w:rsid w:val="00AC0C3A"/>
    <w:rsid w:val="00AC30D3"/>
    <w:rsid w:val="00AC7391"/>
    <w:rsid w:val="00AE0FF3"/>
    <w:rsid w:val="00AE3050"/>
    <w:rsid w:val="00AE3317"/>
    <w:rsid w:val="00AE4697"/>
    <w:rsid w:val="00AF61EC"/>
    <w:rsid w:val="00B0086D"/>
    <w:rsid w:val="00B00AE1"/>
    <w:rsid w:val="00B04E14"/>
    <w:rsid w:val="00B0691B"/>
    <w:rsid w:val="00B117D7"/>
    <w:rsid w:val="00B14FDF"/>
    <w:rsid w:val="00B16DBD"/>
    <w:rsid w:val="00B27BE9"/>
    <w:rsid w:val="00B41177"/>
    <w:rsid w:val="00B44AE1"/>
    <w:rsid w:val="00B44F95"/>
    <w:rsid w:val="00B47AB3"/>
    <w:rsid w:val="00B50BF3"/>
    <w:rsid w:val="00B511FC"/>
    <w:rsid w:val="00B56EA1"/>
    <w:rsid w:val="00B57F20"/>
    <w:rsid w:val="00B63418"/>
    <w:rsid w:val="00B6393D"/>
    <w:rsid w:val="00B745BD"/>
    <w:rsid w:val="00B927BC"/>
    <w:rsid w:val="00B92A39"/>
    <w:rsid w:val="00B94409"/>
    <w:rsid w:val="00BB0D23"/>
    <w:rsid w:val="00BB394C"/>
    <w:rsid w:val="00BB6434"/>
    <w:rsid w:val="00BC102E"/>
    <w:rsid w:val="00BC46E9"/>
    <w:rsid w:val="00BC548C"/>
    <w:rsid w:val="00BD0602"/>
    <w:rsid w:val="00BD7B38"/>
    <w:rsid w:val="00BE3ABD"/>
    <w:rsid w:val="00BE628D"/>
    <w:rsid w:val="00BE6B7D"/>
    <w:rsid w:val="00C0438F"/>
    <w:rsid w:val="00C22376"/>
    <w:rsid w:val="00C454E2"/>
    <w:rsid w:val="00C52988"/>
    <w:rsid w:val="00C53FAD"/>
    <w:rsid w:val="00C61D4A"/>
    <w:rsid w:val="00C61D7C"/>
    <w:rsid w:val="00C727D2"/>
    <w:rsid w:val="00C96AFA"/>
    <w:rsid w:val="00CA21E0"/>
    <w:rsid w:val="00CA4136"/>
    <w:rsid w:val="00CA62E8"/>
    <w:rsid w:val="00CC2B37"/>
    <w:rsid w:val="00CC42DF"/>
    <w:rsid w:val="00CC4D45"/>
    <w:rsid w:val="00CC5CFC"/>
    <w:rsid w:val="00CD18E3"/>
    <w:rsid w:val="00CD29F0"/>
    <w:rsid w:val="00CF551D"/>
    <w:rsid w:val="00D11FCC"/>
    <w:rsid w:val="00D12266"/>
    <w:rsid w:val="00D154A9"/>
    <w:rsid w:val="00D22BDA"/>
    <w:rsid w:val="00D42586"/>
    <w:rsid w:val="00D46F66"/>
    <w:rsid w:val="00D5670E"/>
    <w:rsid w:val="00D61277"/>
    <w:rsid w:val="00D76418"/>
    <w:rsid w:val="00D86EE9"/>
    <w:rsid w:val="00D94414"/>
    <w:rsid w:val="00DC1CBB"/>
    <w:rsid w:val="00DC6817"/>
    <w:rsid w:val="00DC6B2A"/>
    <w:rsid w:val="00DC74A5"/>
    <w:rsid w:val="00DD28BF"/>
    <w:rsid w:val="00DD7349"/>
    <w:rsid w:val="00DD7417"/>
    <w:rsid w:val="00DE6432"/>
    <w:rsid w:val="00DE6C94"/>
    <w:rsid w:val="00DF6E68"/>
    <w:rsid w:val="00E031BD"/>
    <w:rsid w:val="00E035F1"/>
    <w:rsid w:val="00E15ED7"/>
    <w:rsid w:val="00E22458"/>
    <w:rsid w:val="00E22773"/>
    <w:rsid w:val="00E2326D"/>
    <w:rsid w:val="00E4066E"/>
    <w:rsid w:val="00E43B15"/>
    <w:rsid w:val="00E468D7"/>
    <w:rsid w:val="00E5259F"/>
    <w:rsid w:val="00E60894"/>
    <w:rsid w:val="00E744F8"/>
    <w:rsid w:val="00E82095"/>
    <w:rsid w:val="00E849F8"/>
    <w:rsid w:val="00E90EC3"/>
    <w:rsid w:val="00EA3FDB"/>
    <w:rsid w:val="00EB02BC"/>
    <w:rsid w:val="00EB099C"/>
    <w:rsid w:val="00EC0B62"/>
    <w:rsid w:val="00EC1C85"/>
    <w:rsid w:val="00EC1FBF"/>
    <w:rsid w:val="00EC2B2A"/>
    <w:rsid w:val="00EC5FDE"/>
    <w:rsid w:val="00ED614B"/>
    <w:rsid w:val="00EE2934"/>
    <w:rsid w:val="00EE78FF"/>
    <w:rsid w:val="00EF08A6"/>
    <w:rsid w:val="00EF11A2"/>
    <w:rsid w:val="00EF259C"/>
    <w:rsid w:val="00EF4675"/>
    <w:rsid w:val="00EF61F8"/>
    <w:rsid w:val="00EF7C3F"/>
    <w:rsid w:val="00F00560"/>
    <w:rsid w:val="00F02496"/>
    <w:rsid w:val="00F0430B"/>
    <w:rsid w:val="00F0789F"/>
    <w:rsid w:val="00F10662"/>
    <w:rsid w:val="00F16551"/>
    <w:rsid w:val="00F17758"/>
    <w:rsid w:val="00F21B36"/>
    <w:rsid w:val="00F31E6D"/>
    <w:rsid w:val="00F3403A"/>
    <w:rsid w:val="00F4022D"/>
    <w:rsid w:val="00F5711F"/>
    <w:rsid w:val="00F6009B"/>
    <w:rsid w:val="00F64AAA"/>
    <w:rsid w:val="00F66893"/>
    <w:rsid w:val="00F66A0C"/>
    <w:rsid w:val="00F836D7"/>
    <w:rsid w:val="00F91BCD"/>
    <w:rsid w:val="00F932C5"/>
    <w:rsid w:val="00FA0909"/>
    <w:rsid w:val="00FA098B"/>
    <w:rsid w:val="00FB6C89"/>
    <w:rsid w:val="00FB77B8"/>
    <w:rsid w:val="00FC2019"/>
    <w:rsid w:val="00FC3484"/>
    <w:rsid w:val="00FD0825"/>
    <w:rsid w:val="00FD4B91"/>
    <w:rsid w:val="00FD55C4"/>
    <w:rsid w:val="00FE39BD"/>
    <w:rsid w:val="00FE3EF0"/>
    <w:rsid w:val="00FE6E0C"/>
    <w:rsid w:val="00FF2D43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2AFCC"/>
  <w15:docId w15:val="{B0CD1B24-C145-4316-AAFE-7817865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iPriority="99" w:unhideWhenUsed="1"/>
    <w:lsdException w:name="endnote text" w:locked="1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E58"/>
    <w:pPr>
      <w:spacing w:after="227" w:line="260" w:lineRule="exact"/>
    </w:pPr>
    <w:rPr>
      <w:rFonts w:ascii="Calibri" w:hAnsi="Calibri"/>
      <w:color w:val="002677"/>
      <w:spacing w:val="-4"/>
      <w:sz w:val="22"/>
      <w:szCs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AFA"/>
    <w:pPr>
      <w:keepNext/>
      <w:spacing w:after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C96AFA"/>
    <w:pPr>
      <w:tabs>
        <w:tab w:val="left" w:pos="0"/>
      </w:tabs>
      <w:outlineLvl w:val="1"/>
    </w:pPr>
    <w:rPr>
      <w:sz w:val="22"/>
      <w:szCs w:val="16"/>
    </w:rPr>
  </w:style>
  <w:style w:type="paragraph" w:styleId="Heading3">
    <w:name w:val="heading 3"/>
    <w:basedOn w:val="Heading2"/>
    <w:next w:val="Normal"/>
    <w:qFormat/>
    <w:rsid w:val="00537B1A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1B2634"/>
    <w:pPr>
      <w:keepNext/>
      <w:keepLines/>
      <w:spacing w:before="100" w:after="0"/>
      <w:outlineLvl w:val="3"/>
    </w:pPr>
    <w:rPr>
      <w:bCs/>
      <w:i/>
      <w:iCs/>
      <w:color w:val="000000"/>
    </w:rPr>
  </w:style>
  <w:style w:type="paragraph" w:styleId="Heading5">
    <w:name w:val="heading 5"/>
    <w:basedOn w:val="Normal"/>
    <w:next w:val="Normal"/>
    <w:qFormat/>
    <w:rsid w:val="001B2634"/>
    <w:pPr>
      <w:spacing w:before="100" w:after="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7281"/>
    <w:pPr>
      <w:tabs>
        <w:tab w:val="center" w:pos="4153"/>
        <w:tab w:val="right" w:pos="8306"/>
      </w:tabs>
      <w:spacing w:after="0"/>
    </w:pPr>
    <w:rPr>
      <w:spacing w:val="0"/>
    </w:rPr>
  </w:style>
  <w:style w:type="character" w:customStyle="1" w:styleId="FooterChar">
    <w:name w:val="Footer Char"/>
    <w:link w:val="Footer"/>
    <w:uiPriority w:val="99"/>
    <w:rsid w:val="00527504"/>
    <w:rPr>
      <w:rFonts w:ascii="Calibri" w:hAnsi="Calibri"/>
      <w:color w:val="002677"/>
      <w:spacing w:val="-4"/>
      <w:sz w:val="16"/>
      <w:szCs w:val="24"/>
    </w:rPr>
  </w:style>
  <w:style w:type="paragraph" w:customStyle="1" w:styleId="Heading1NoSpace">
    <w:name w:val="Heading 1 NoSpace"/>
    <w:basedOn w:val="Heading1"/>
    <w:rsid w:val="00537B1A"/>
    <w:rPr>
      <w:bCs/>
      <w:szCs w:val="20"/>
    </w:rPr>
  </w:style>
  <w:style w:type="character" w:customStyle="1" w:styleId="Bold">
    <w:name w:val="Bold"/>
    <w:rsid w:val="00144294"/>
    <w:rPr>
      <w:rFonts w:ascii="Calibri" w:hAnsi="Calibri"/>
      <w:b/>
    </w:rPr>
  </w:style>
  <w:style w:type="numbering" w:customStyle="1" w:styleId="BulletedList">
    <w:name w:val="Bulleted List"/>
    <w:basedOn w:val="NoList"/>
    <w:locked/>
    <w:rsid w:val="00296D2C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527504"/>
    <w:pPr>
      <w:tabs>
        <w:tab w:val="right" w:pos="8505"/>
      </w:tabs>
      <w:spacing w:after="0" w:line="180" w:lineRule="exact"/>
    </w:pPr>
    <w:rPr>
      <w:sz w:val="16"/>
    </w:rPr>
  </w:style>
  <w:style w:type="paragraph" w:customStyle="1" w:styleId="Footnotes">
    <w:name w:val="Footnotes"/>
    <w:basedOn w:val="Normal"/>
    <w:rsid w:val="00082242"/>
    <w:pPr>
      <w:spacing w:before="80" w:after="80" w:line="180" w:lineRule="exact"/>
      <w:ind w:left="227" w:hanging="227"/>
    </w:pPr>
    <w:rPr>
      <w:sz w:val="16"/>
      <w:szCs w:val="20"/>
    </w:rPr>
  </w:style>
  <w:style w:type="character" w:customStyle="1" w:styleId="TabletextChar">
    <w:name w:val="Tabletext Char"/>
    <w:link w:val="Tabletext"/>
    <w:rsid w:val="00AB461D"/>
    <w:rPr>
      <w:rFonts w:ascii="Gotham Rounded Book" w:hAnsi="Gotham Rounded Book"/>
      <w:color w:val="000000"/>
      <w:sz w:val="16"/>
    </w:rPr>
  </w:style>
  <w:style w:type="paragraph" w:customStyle="1" w:styleId="TabletextBold">
    <w:name w:val="Tabletext Bold"/>
    <w:basedOn w:val="Tabletext"/>
    <w:link w:val="TabletextBoldCharChar"/>
    <w:rsid w:val="001B2634"/>
    <w:rPr>
      <w:b/>
      <w:bCs/>
    </w:rPr>
  </w:style>
  <w:style w:type="character" w:customStyle="1" w:styleId="Italics">
    <w:name w:val="Italics"/>
    <w:rsid w:val="00296D2C"/>
    <w:rPr>
      <w:i/>
    </w:rPr>
  </w:style>
  <w:style w:type="paragraph" w:customStyle="1" w:styleId="Tabletext">
    <w:name w:val="Tabletext"/>
    <w:basedOn w:val="Normal"/>
    <w:link w:val="TabletextChar"/>
    <w:rsid w:val="00AB461D"/>
    <w:pPr>
      <w:spacing w:before="40" w:after="20"/>
      <w:ind w:right="57"/>
    </w:pPr>
    <w:rPr>
      <w:color w:val="000000"/>
      <w:szCs w:val="20"/>
    </w:rPr>
  </w:style>
  <w:style w:type="character" w:customStyle="1" w:styleId="TabletextBoldCharChar">
    <w:name w:val="Tabletext Bold Char Char"/>
    <w:link w:val="TabletextBold"/>
    <w:rsid w:val="001B2634"/>
    <w:rPr>
      <w:rFonts w:ascii="Calibri" w:hAnsi="Calibri"/>
      <w:b/>
      <w:bCs/>
      <w:color w:val="000000"/>
      <w:spacing w:val="-4"/>
      <w:sz w:val="16"/>
    </w:rPr>
  </w:style>
  <w:style w:type="character" w:styleId="PageNumber">
    <w:name w:val="page number"/>
    <w:basedOn w:val="DefaultParagraphFont"/>
    <w:rsid w:val="00296D2C"/>
  </w:style>
  <w:style w:type="character" w:customStyle="1" w:styleId="Heading1Char">
    <w:name w:val="Heading 1 Char"/>
    <w:link w:val="Heading1"/>
    <w:uiPriority w:val="9"/>
    <w:rsid w:val="00C96AFA"/>
    <w:rPr>
      <w:rFonts w:ascii="Calibri" w:hAnsi="Calibri"/>
      <w:b/>
      <w:color w:val="002677"/>
      <w:spacing w:val="-4"/>
      <w:sz w:val="24"/>
      <w:szCs w:val="24"/>
    </w:rPr>
  </w:style>
  <w:style w:type="character" w:customStyle="1" w:styleId="HeaderChar">
    <w:name w:val="Header Char"/>
    <w:link w:val="Header"/>
    <w:rsid w:val="00667281"/>
    <w:rPr>
      <w:rFonts w:ascii="Arial" w:hAnsi="Arial"/>
      <w:sz w:val="16"/>
      <w:szCs w:val="24"/>
    </w:rPr>
  </w:style>
  <w:style w:type="table" w:styleId="TableGrid">
    <w:name w:val="Table Grid"/>
    <w:basedOn w:val="TableNormal"/>
    <w:uiPriority w:val="39"/>
    <w:rsid w:val="00DC6817"/>
    <w:pPr>
      <w:spacing w:after="120" w:line="240" w:lineRule="exact"/>
    </w:p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FootnotesNumberedList">
    <w:name w:val="Footnotes Numbered List"/>
    <w:basedOn w:val="FootnotesNoIndent"/>
    <w:qFormat/>
    <w:rsid w:val="00082242"/>
    <w:pPr>
      <w:numPr>
        <w:numId w:val="39"/>
      </w:numPr>
      <w:tabs>
        <w:tab w:val="left" w:pos="227"/>
      </w:tabs>
      <w:ind w:left="284" w:hanging="284"/>
    </w:pPr>
  </w:style>
  <w:style w:type="paragraph" w:customStyle="1" w:styleId="NoSpace">
    <w:name w:val="NoSpace"/>
    <w:basedOn w:val="TabletextBold"/>
    <w:locked/>
    <w:rsid w:val="00032D79"/>
    <w:pPr>
      <w:spacing w:before="0" w:after="0" w:line="14" w:lineRule="exact"/>
    </w:pPr>
    <w:rPr>
      <w:rFonts w:ascii="Akzidenz Grotesk BE" w:hAnsi="Akzidenz Grotesk BE"/>
      <w:b w:val="0"/>
    </w:rPr>
  </w:style>
  <w:style w:type="paragraph" w:customStyle="1" w:styleId="Lists">
    <w:name w:val="Lists"/>
    <w:basedOn w:val="Normal"/>
    <w:rsid w:val="00DC6817"/>
    <w:pPr>
      <w:numPr>
        <w:numId w:val="38"/>
      </w:numPr>
      <w:spacing w:before="100"/>
    </w:pPr>
    <w:rPr>
      <w:spacing w:val="0"/>
    </w:rPr>
  </w:style>
  <w:style w:type="paragraph" w:customStyle="1" w:styleId="FootnotesNoIndent">
    <w:name w:val="Footnotes NoIndent"/>
    <w:basedOn w:val="Footnotes"/>
    <w:rsid w:val="00BB0D23"/>
    <w:pPr>
      <w:ind w:left="0" w:firstLine="0"/>
    </w:pPr>
  </w:style>
  <w:style w:type="paragraph" w:customStyle="1" w:styleId="TableFigures">
    <w:name w:val="TableFigures"/>
    <w:basedOn w:val="Tabletext"/>
    <w:rsid w:val="00DC6817"/>
    <w:pPr>
      <w:ind w:right="68"/>
      <w:jc w:val="right"/>
    </w:pPr>
  </w:style>
  <w:style w:type="paragraph" w:customStyle="1" w:styleId="TableFiguresBold">
    <w:name w:val="TableFigures Bold"/>
    <w:basedOn w:val="TableFigures"/>
    <w:rsid w:val="001B2634"/>
    <w:rPr>
      <w:b/>
      <w:bCs/>
    </w:rPr>
  </w:style>
  <w:style w:type="paragraph" w:customStyle="1" w:styleId="NormalSpaceBefore">
    <w:name w:val="Normal SpaceBefore"/>
    <w:basedOn w:val="Normal"/>
    <w:rsid w:val="00082242"/>
    <w:pPr>
      <w:spacing w:before="227"/>
    </w:pPr>
    <w:rPr>
      <w:szCs w:val="20"/>
    </w:rPr>
  </w:style>
  <w:style w:type="paragraph" w:customStyle="1" w:styleId="PageSubTitle">
    <w:name w:val="PageSubTitle"/>
    <w:basedOn w:val="Normal"/>
    <w:rsid w:val="001B2634"/>
    <w:pPr>
      <w:spacing w:line="240" w:lineRule="exact"/>
    </w:pPr>
    <w:rPr>
      <w:spacing w:val="0"/>
      <w:sz w:val="20"/>
    </w:rPr>
  </w:style>
  <w:style w:type="character" w:styleId="PlaceholderText">
    <w:name w:val="Placeholder Text"/>
    <w:uiPriority w:val="99"/>
    <w:semiHidden/>
    <w:locked/>
    <w:rsid w:val="00691178"/>
    <w:rPr>
      <w:color w:val="808080"/>
    </w:rPr>
  </w:style>
  <w:style w:type="character" w:customStyle="1" w:styleId="Heading4Char">
    <w:name w:val="Heading 4 Char"/>
    <w:link w:val="Heading4"/>
    <w:rsid w:val="001B2634"/>
    <w:rPr>
      <w:rFonts w:ascii="Calibri" w:hAnsi="Calibri"/>
      <w:bCs/>
      <w:i/>
      <w:iCs/>
      <w:color w:val="000000"/>
      <w:spacing w:val="-4"/>
      <w:sz w:val="18"/>
      <w:szCs w:val="24"/>
    </w:rPr>
  </w:style>
  <w:style w:type="numbering" w:customStyle="1" w:styleId="NumberedList">
    <w:name w:val="Numbered List"/>
    <w:basedOn w:val="NoList"/>
    <w:locked/>
    <w:rsid w:val="00623534"/>
    <w:pPr>
      <w:numPr>
        <w:numId w:val="19"/>
      </w:numPr>
    </w:pPr>
  </w:style>
  <w:style w:type="numbering" w:customStyle="1" w:styleId="NumberedLists">
    <w:name w:val="Numbered Lists"/>
    <w:basedOn w:val="NoList"/>
    <w:locked/>
    <w:rsid w:val="00623534"/>
    <w:pPr>
      <w:numPr>
        <w:numId w:val="22"/>
      </w:numPr>
    </w:pPr>
  </w:style>
  <w:style w:type="paragraph" w:customStyle="1" w:styleId="TableFiguresBrackets">
    <w:name w:val="TableFigures Brackets"/>
    <w:basedOn w:val="TableFigures"/>
    <w:rsid w:val="00B50BF3"/>
    <w:pPr>
      <w:ind w:right="11"/>
    </w:pPr>
  </w:style>
  <w:style w:type="numbering" w:customStyle="1" w:styleId="ListNumbers">
    <w:name w:val="List Numbers"/>
    <w:uiPriority w:val="99"/>
    <w:locked/>
    <w:rsid w:val="00623534"/>
    <w:pPr>
      <w:numPr>
        <w:numId w:val="24"/>
      </w:numPr>
    </w:pPr>
  </w:style>
  <w:style w:type="paragraph" w:customStyle="1" w:styleId="TableFiguresBracketsBold">
    <w:name w:val="TableFigures Brackets Bold"/>
    <w:basedOn w:val="TableFiguresBold"/>
    <w:qFormat/>
    <w:rsid w:val="00B50BF3"/>
    <w:pPr>
      <w:ind w:right="11"/>
    </w:pPr>
  </w:style>
  <w:style w:type="paragraph" w:customStyle="1" w:styleId="TabletextIndent">
    <w:name w:val="Tabletext Indent"/>
    <w:basedOn w:val="Tabletext"/>
    <w:rsid w:val="00B50BF3"/>
    <w:pPr>
      <w:ind w:left="170"/>
    </w:pPr>
  </w:style>
  <w:style w:type="paragraph" w:styleId="ListBullet">
    <w:name w:val="List Bullet"/>
    <w:basedOn w:val="Normal"/>
    <w:rsid w:val="00C96AFA"/>
    <w:pPr>
      <w:numPr>
        <w:numId w:val="25"/>
      </w:numPr>
      <w:spacing w:after="0"/>
      <w:ind w:left="170" w:hanging="170"/>
    </w:pPr>
  </w:style>
  <w:style w:type="paragraph" w:styleId="ListBullet2">
    <w:name w:val="List Bullet 2"/>
    <w:basedOn w:val="Normal"/>
    <w:rsid w:val="00C96AFA"/>
    <w:pPr>
      <w:numPr>
        <w:numId w:val="26"/>
      </w:numPr>
      <w:spacing w:after="0"/>
      <w:ind w:left="340" w:hanging="170"/>
    </w:pPr>
  </w:style>
  <w:style w:type="paragraph" w:customStyle="1" w:styleId="BodytextIndent">
    <w:name w:val="Bodytext Indent"/>
    <w:basedOn w:val="Normal"/>
    <w:qFormat/>
    <w:rsid w:val="006F3501"/>
    <w:pPr>
      <w:ind w:left="284"/>
    </w:pPr>
  </w:style>
  <w:style w:type="paragraph" w:customStyle="1" w:styleId="TabletextBullets">
    <w:name w:val="Tabletext Bullets"/>
    <w:basedOn w:val="ListBullet"/>
    <w:rsid w:val="006F3501"/>
    <w:pPr>
      <w:spacing w:after="20"/>
    </w:pPr>
    <w:rPr>
      <w:szCs w:val="20"/>
    </w:rPr>
  </w:style>
  <w:style w:type="paragraph" w:customStyle="1" w:styleId="PageTitle">
    <w:name w:val="PageTitle"/>
    <w:basedOn w:val="Normal"/>
    <w:rsid w:val="001B2634"/>
    <w:pPr>
      <w:spacing w:after="0" w:line="320" w:lineRule="exact"/>
    </w:pPr>
    <w:rPr>
      <w:b/>
      <w:spacing w:val="0"/>
      <w:sz w:val="28"/>
      <w:szCs w:val="36"/>
    </w:rPr>
  </w:style>
  <w:style w:type="paragraph" w:customStyle="1" w:styleId="Picture">
    <w:name w:val="Picture"/>
    <w:basedOn w:val="Normal"/>
    <w:rsid w:val="00DC6817"/>
    <w:pPr>
      <w:spacing w:before="100" w:after="0" w:line="240" w:lineRule="auto"/>
    </w:pPr>
    <w:rPr>
      <w:spacing w:val="0"/>
    </w:rPr>
  </w:style>
  <w:style w:type="paragraph" w:customStyle="1" w:styleId="TableColHeads">
    <w:name w:val="TableColHeads"/>
    <w:basedOn w:val="Tabletext"/>
    <w:rsid w:val="00DC6817"/>
    <w:pPr>
      <w:tabs>
        <w:tab w:val="left" w:pos="284"/>
      </w:tabs>
      <w:spacing w:after="40" w:line="160" w:lineRule="exact"/>
      <w:ind w:right="68"/>
      <w:jc w:val="right"/>
    </w:pPr>
    <w:rPr>
      <w:color w:val="auto"/>
      <w:spacing w:val="0"/>
    </w:rPr>
  </w:style>
  <w:style w:type="paragraph" w:customStyle="1" w:styleId="TableColHeadsBold">
    <w:name w:val="TableColHeads Bold"/>
    <w:basedOn w:val="TableColHeads"/>
    <w:rsid w:val="00DC681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14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3CEA"/>
    <w:rPr>
      <w:rFonts w:ascii="Tahoma" w:hAnsi="Tahoma" w:cs="Tahoma"/>
      <w:spacing w:val="-4"/>
      <w:sz w:val="16"/>
      <w:szCs w:val="16"/>
    </w:rPr>
  </w:style>
  <w:style w:type="paragraph" w:customStyle="1" w:styleId="NameAddress">
    <w:name w:val="Name &amp; Address"/>
    <w:basedOn w:val="Normal"/>
    <w:rsid w:val="00C52988"/>
    <w:pPr>
      <w:tabs>
        <w:tab w:val="left" w:pos="5103"/>
      </w:tabs>
      <w:spacing w:after="0"/>
    </w:pPr>
    <w:rPr>
      <w:szCs w:val="20"/>
    </w:rPr>
  </w:style>
  <w:style w:type="paragraph" w:customStyle="1" w:styleId="ListBulletLast">
    <w:name w:val="List Bullet Last"/>
    <w:basedOn w:val="ListBullet"/>
    <w:rsid w:val="00C96AFA"/>
    <w:pPr>
      <w:spacing w:after="227"/>
    </w:pPr>
    <w:rPr>
      <w:szCs w:val="20"/>
    </w:rPr>
  </w:style>
  <w:style w:type="paragraph" w:customStyle="1" w:styleId="ListBullet2Last">
    <w:name w:val="List Bullet 2 Last"/>
    <w:basedOn w:val="ListBullet2"/>
    <w:rsid w:val="00C96AFA"/>
    <w:pPr>
      <w:spacing w:after="227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1FC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D11FC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D11FCC"/>
    <w:pPr>
      <w:spacing w:after="0" w:line="240" w:lineRule="auto"/>
    </w:pPr>
    <w:rPr>
      <w:rFonts w:asciiTheme="minorHAnsi" w:eastAsiaTheme="minorHAnsi" w:hAnsiTheme="minorHAnsi" w:cstheme="minorBidi"/>
      <w:color w:val="auto"/>
      <w:spacing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1FCC"/>
    <w:rPr>
      <w:rFonts w:asciiTheme="minorHAnsi" w:eastAsiaTheme="minorHAnsi" w:hAnsiTheme="minorHAnsi" w:cstheme="minorBid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D11F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6C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0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024B4A"/>
    <w:pPr>
      <w:spacing w:after="0" w:line="240" w:lineRule="auto"/>
    </w:pPr>
    <w:rPr>
      <w:rFonts w:eastAsiaTheme="minorHAnsi" w:cs="Calibri"/>
      <w:color w:val="auto"/>
      <w:spacing w:val="0"/>
      <w:szCs w:val="22"/>
      <w:lang w:eastAsia="pl-PL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441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4E9"/>
    <w:rPr>
      <w:rFonts w:ascii="Calibri" w:hAnsi="Calibri"/>
      <w:color w:val="002677"/>
      <w:spacing w:val="-4"/>
      <w:lang w:val="pl-P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41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14E9"/>
    <w:rPr>
      <w:rFonts w:ascii="Calibri" w:hAnsi="Calibri"/>
      <w:b/>
      <w:bCs/>
      <w:color w:val="002677"/>
      <w:spacing w:val="-4"/>
      <w:lang w:val="pl-PL"/>
    </w:rPr>
  </w:style>
  <w:style w:type="paragraph" w:styleId="NoSpacing">
    <w:name w:val="No Spacing"/>
    <w:uiPriority w:val="1"/>
    <w:qFormat/>
    <w:rsid w:val="00250761"/>
    <w:pPr>
      <w:pBdr>
        <w:top w:val="nil"/>
        <w:left w:val="nil"/>
        <w:bottom w:val="nil"/>
        <w:right w:val="nil"/>
        <w:between w:val="nil"/>
        <w:bar w:val="nil"/>
      </w:pBdr>
      <w:spacing w:after="227" w:line="260" w:lineRule="exac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l-PL" w:eastAsia="pl-PL"/>
    </w:rPr>
  </w:style>
  <w:style w:type="character" w:customStyle="1" w:styleId="break-words">
    <w:name w:val="break-words"/>
    <w:basedOn w:val="DefaultParagraphFont"/>
    <w:rsid w:val="00F0789F"/>
  </w:style>
  <w:style w:type="character" w:styleId="Emphasis">
    <w:name w:val="Emphasis"/>
    <w:basedOn w:val="DefaultParagraphFont"/>
    <w:uiPriority w:val="20"/>
    <w:qFormat/>
    <w:locked/>
    <w:rsid w:val="0005088D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F836D7"/>
    <w:pPr>
      <w:spacing w:after="0" w:line="240" w:lineRule="auto"/>
    </w:pPr>
    <w:rPr>
      <w:rFonts w:eastAsiaTheme="minorHAnsi" w:cs="Calibri"/>
      <w:color w:val="auto"/>
      <w:spacing w:val="0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36D7"/>
    <w:rPr>
      <w:rFonts w:ascii="Calibri" w:eastAsiaTheme="minorHAnsi" w:hAnsi="Calibri" w:cs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F83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86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1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non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szeka\Desktop\IP_vs1_ZZ_Kids_JWS_Korszen_2019_01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D797050A383428FAFA8F02A4704F2" ma:contentTypeVersion="13" ma:contentTypeDescription="Create a new document." ma:contentTypeScope="" ma:versionID="62cd004ffda34ca7874f75c0c0f35420">
  <xsd:schema xmlns:xsd="http://www.w3.org/2001/XMLSchema" xmlns:xs="http://www.w3.org/2001/XMLSchema" xmlns:p="http://schemas.microsoft.com/office/2006/metadata/properties" xmlns:ns3="87f1cced-7eb2-4e75-995c-2f8652346a14" xmlns:ns4="5c523a54-fe1b-4b2d-a977-02e3259a5bbb" targetNamespace="http://schemas.microsoft.com/office/2006/metadata/properties" ma:root="true" ma:fieldsID="c1bfcbd3ec4125568cde00401c28cc57" ns3:_="" ns4:_="">
    <xsd:import namespace="87f1cced-7eb2-4e75-995c-2f8652346a14"/>
    <xsd:import namespace="5c523a54-fe1b-4b2d-a977-02e3259a5b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1cced-7eb2-4e75-995c-2f8652346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3a54-fe1b-4b2d-a977-02e3259a5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C8C2-7434-46D7-B0D7-C320849D8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1A622-858D-40D3-897E-B42EF3C46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9C914-C51E-4548-B801-8981C065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1cced-7eb2-4e75-995c-2f8652346a14"/>
    <ds:schemaRef ds:uri="5c523a54-fe1b-4b2d-a977-02e3259a5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ED957-02F4-407A-9D4C-5A4A79A8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IP_vs1_ZZ_Kids_JWS_Korszen_2019_01_01</Template>
  <TotalTime>2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The figures in this proposal are estimates and not quotations</vt:lpstr>
      <vt:lpstr>The figures in this proposal are estimates and not quotations</vt:lpstr>
    </vt:vector>
  </TitlesOfParts>
  <Company>Black Sun Plc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figures in this proposal are estimates and not quotations</dc:title>
  <dc:creator>KORSZEN Katarzyna</dc:creator>
  <cp:lastModifiedBy>WEGRZYN Martyna</cp:lastModifiedBy>
  <cp:revision>2</cp:revision>
  <cp:lastPrinted>2020-06-22T08:44:00Z</cp:lastPrinted>
  <dcterms:created xsi:type="dcterms:W3CDTF">2020-11-03T20:52:00Z</dcterms:created>
  <dcterms:modified xsi:type="dcterms:W3CDTF">2020-11-03T20:52:00Z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0x010100F79D797050A383428FAFA8F02A4704F2</vt:lpwstr>
  </property>
</Properties>
</file>